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Pr="00CE781A" w:rsidR="00B63954" w:rsidP="000F1124" w:rsidRDefault="00BD5C78" w14:paraId="257FE167" w14:textId="4A7D424A">
      <w:pPr>
        <w:pStyle w:val="Heading1"/>
      </w:pPr>
      <w:r w:rsidRPr="00CE781A">
        <w:t xml:space="preserve">Capacity Market Advisory Group Draft </w:t>
      </w:r>
      <w:r w:rsidRPr="00CE781A" w:rsidR="00D01F67">
        <w:t>Minutes</w:t>
      </w:r>
    </w:p>
    <w:tbl>
      <w:tblPr>
        <w:tblStyle w:val="TableGrid"/>
        <w:tblW w:w="10546" w:type="dxa"/>
        <w:jc w:val="center"/>
        <w:tblBorders>
          <w:left w:val="single" w:color="auto" w:sz="4" w:space="0"/>
          <w:right w:val="single" w:color="auto" w:sz="4" w:space="0"/>
        </w:tblBorders>
        <w:tblCellMar>
          <w:left w:w="0" w:type="dxa"/>
          <w:right w:w="0" w:type="dxa"/>
        </w:tblCellMar>
        <w:tblLook w:val="04A0" w:firstRow="1" w:lastRow="0" w:firstColumn="1" w:lastColumn="0" w:noHBand="0" w:noVBand="1"/>
      </w:tblPr>
      <w:tblGrid>
        <w:gridCol w:w="1843"/>
        <w:gridCol w:w="3311"/>
        <w:gridCol w:w="237"/>
        <w:gridCol w:w="1555"/>
        <w:gridCol w:w="3600"/>
      </w:tblGrid>
      <w:tr w:rsidRPr="00CE781A" w:rsidR="000117E1" w:rsidTr="23E50D7A" w14:paraId="48C3A943" w14:textId="77777777">
        <w:trPr>
          <w:trHeight w:val="680"/>
          <w:jc w:val="center"/>
        </w:trPr>
        <w:tc>
          <w:tcPr>
            <w:tcW w:w="1843" w:type="dxa"/>
            <w:tcBorders>
              <w:top w:val="single" w:color="231F20" w:themeColor="text2" w:sz="4" w:space="0"/>
              <w:left w:val="nil"/>
              <w:right w:val="nil"/>
            </w:tcBorders>
          </w:tcPr>
          <w:p w:rsidRPr="00CE781A" w:rsidR="000117E1" w:rsidP="00687F2F" w:rsidRDefault="008345BA" w14:paraId="35F6F73C" w14:textId="77777777">
            <w:pPr>
              <w:pStyle w:val="ElexonTableTextSmall"/>
              <w:rPr>
                <w:sz w:val="22"/>
              </w:rPr>
            </w:pPr>
            <w:r w:rsidRPr="00CE781A">
              <w:rPr>
                <w:sz w:val="22"/>
              </w:rPr>
              <w:t>Meeting number</w:t>
            </w:r>
          </w:p>
        </w:tc>
        <w:tc>
          <w:tcPr>
            <w:tcW w:w="3311" w:type="dxa"/>
            <w:tcBorders>
              <w:top w:val="single" w:color="231F20" w:themeColor="text2" w:sz="4" w:space="0"/>
              <w:left w:val="nil"/>
              <w:right w:val="nil"/>
            </w:tcBorders>
          </w:tcPr>
          <w:p w:rsidRPr="00CE781A" w:rsidR="000117E1" w:rsidP="00E50A32" w:rsidRDefault="00B53A43" w14:paraId="5E778D94" w14:textId="25231DA8">
            <w:pPr>
              <w:pStyle w:val="ElexonTableTextLarge"/>
              <w:rPr>
                <w:rStyle w:val="Strong"/>
              </w:rPr>
            </w:pPr>
            <w:r w:rsidRPr="00CE781A">
              <w:rPr>
                <w:rStyle w:val="Strong"/>
              </w:rPr>
              <w:t>20</w:t>
            </w:r>
          </w:p>
        </w:tc>
        <w:tc>
          <w:tcPr>
            <w:tcW w:w="237" w:type="dxa"/>
            <w:tcBorders>
              <w:top w:val="nil"/>
              <w:left w:val="nil"/>
              <w:bottom w:val="nil"/>
            </w:tcBorders>
          </w:tcPr>
          <w:p w:rsidRPr="00CE781A" w:rsidR="000117E1" w:rsidP="000117E1" w:rsidRDefault="000117E1" w14:paraId="2B7F4195" w14:textId="77777777"/>
        </w:tc>
        <w:tc>
          <w:tcPr>
            <w:tcW w:w="1555" w:type="dxa"/>
            <w:tcBorders>
              <w:right w:val="nil"/>
            </w:tcBorders>
          </w:tcPr>
          <w:p w:rsidRPr="00CE781A" w:rsidR="000117E1" w:rsidP="00687F2F" w:rsidRDefault="008345BA" w14:paraId="4C03AA4C" w14:textId="77777777">
            <w:pPr>
              <w:pStyle w:val="ElexonTableTextSmall"/>
              <w:rPr>
                <w:sz w:val="22"/>
              </w:rPr>
            </w:pPr>
            <w:r w:rsidRPr="00CE781A">
              <w:rPr>
                <w:sz w:val="22"/>
              </w:rPr>
              <w:t>Venue</w:t>
            </w:r>
          </w:p>
        </w:tc>
        <w:tc>
          <w:tcPr>
            <w:tcW w:w="3600" w:type="dxa"/>
            <w:tcBorders>
              <w:right w:val="nil"/>
            </w:tcBorders>
          </w:tcPr>
          <w:p w:rsidRPr="00CE781A" w:rsidR="000117E1" w:rsidP="00BD5C78" w:rsidRDefault="007438C1" w14:paraId="43A91627" w14:textId="20434316">
            <w:pPr>
              <w:pStyle w:val="ElexonTableTextLarge"/>
              <w:rPr>
                <w:rStyle w:val="Strong"/>
              </w:rPr>
            </w:pPr>
            <w:r w:rsidRPr="00CE781A">
              <w:rPr>
                <w:rStyle w:val="Strong"/>
              </w:rPr>
              <w:t>Elexon Offices/</w:t>
            </w:r>
            <w:r w:rsidRPr="00CE781A" w:rsidR="00BD5C78">
              <w:rPr>
                <w:rStyle w:val="Strong"/>
              </w:rPr>
              <w:t>MS Teams</w:t>
            </w:r>
          </w:p>
        </w:tc>
      </w:tr>
      <w:tr w:rsidRPr="00CE781A" w:rsidR="000117E1" w:rsidTr="23E50D7A" w14:paraId="09AF4A8B" w14:textId="77777777">
        <w:trPr>
          <w:trHeight w:val="680"/>
          <w:jc w:val="center"/>
        </w:trPr>
        <w:tc>
          <w:tcPr>
            <w:tcW w:w="1843" w:type="dxa"/>
            <w:tcBorders>
              <w:left w:val="nil"/>
              <w:bottom w:val="single" w:color="231F20" w:themeColor="text2" w:sz="4" w:space="0"/>
              <w:right w:val="nil"/>
            </w:tcBorders>
          </w:tcPr>
          <w:p w:rsidRPr="00CE781A" w:rsidR="000117E1" w:rsidP="00687F2F" w:rsidRDefault="008345BA" w14:paraId="15415A0A" w14:textId="77777777">
            <w:pPr>
              <w:pStyle w:val="ElexonTableTextSmall"/>
              <w:rPr>
                <w:sz w:val="22"/>
              </w:rPr>
            </w:pPr>
            <w:r w:rsidRPr="00CE781A">
              <w:rPr>
                <w:sz w:val="22"/>
              </w:rPr>
              <w:t xml:space="preserve">Date </w:t>
            </w:r>
            <w:r w:rsidRPr="00CE781A" w:rsidR="002E7B27">
              <w:rPr>
                <w:sz w:val="22"/>
              </w:rPr>
              <w:t>of meeting</w:t>
            </w:r>
          </w:p>
        </w:tc>
        <w:tc>
          <w:tcPr>
            <w:tcW w:w="3311" w:type="dxa"/>
            <w:tcBorders>
              <w:left w:val="nil"/>
              <w:bottom w:val="single" w:color="231F20" w:themeColor="text2" w:sz="4" w:space="0"/>
              <w:right w:val="nil"/>
            </w:tcBorders>
          </w:tcPr>
          <w:p w:rsidRPr="00CE781A" w:rsidR="000117E1" w:rsidP="00222914" w:rsidRDefault="00B53A43" w14:paraId="0727FE4A" w14:textId="3E1ABA0D">
            <w:pPr>
              <w:pStyle w:val="ElexonTableTextLarge"/>
              <w:rPr>
                <w:rStyle w:val="Strong"/>
              </w:rPr>
            </w:pPr>
            <w:r w:rsidRPr="00CE781A">
              <w:rPr>
                <w:rStyle w:val="Strong"/>
              </w:rPr>
              <w:t>21 May</w:t>
            </w:r>
            <w:r w:rsidRPr="00CE781A" w:rsidR="2940A421">
              <w:rPr>
                <w:rStyle w:val="Strong"/>
              </w:rPr>
              <w:t xml:space="preserve"> </w:t>
            </w:r>
            <w:r w:rsidRPr="00CE781A" w:rsidR="001A331E">
              <w:rPr>
                <w:rStyle w:val="Strong"/>
              </w:rPr>
              <w:t>202</w:t>
            </w:r>
            <w:r w:rsidRPr="00CE781A" w:rsidR="00EC3AD2">
              <w:rPr>
                <w:rStyle w:val="Strong"/>
              </w:rPr>
              <w:t>4</w:t>
            </w:r>
            <w:r w:rsidRPr="00CE781A" w:rsidR="001A331E">
              <w:rPr>
                <w:rStyle w:val="Strong"/>
              </w:rPr>
              <w:t xml:space="preserve"> 10:00-16:00</w:t>
            </w:r>
          </w:p>
        </w:tc>
        <w:tc>
          <w:tcPr>
            <w:tcW w:w="237" w:type="dxa"/>
            <w:tcBorders>
              <w:top w:val="nil"/>
              <w:left w:val="nil"/>
              <w:bottom w:val="nil"/>
            </w:tcBorders>
          </w:tcPr>
          <w:p w:rsidRPr="00CE781A" w:rsidR="000117E1" w:rsidP="000117E1" w:rsidRDefault="000117E1" w14:paraId="24530964" w14:textId="77777777"/>
        </w:tc>
        <w:tc>
          <w:tcPr>
            <w:tcW w:w="1555" w:type="dxa"/>
            <w:tcBorders>
              <w:right w:val="nil"/>
            </w:tcBorders>
          </w:tcPr>
          <w:p w:rsidRPr="00CE781A" w:rsidR="000117E1" w:rsidP="00687F2F" w:rsidRDefault="008345BA" w14:paraId="209C1720" w14:textId="77777777">
            <w:pPr>
              <w:pStyle w:val="ElexonTableTextSmall"/>
              <w:rPr>
                <w:sz w:val="22"/>
              </w:rPr>
            </w:pPr>
            <w:r w:rsidRPr="00CE781A">
              <w:rPr>
                <w:sz w:val="22"/>
              </w:rPr>
              <w:t>Classification</w:t>
            </w:r>
          </w:p>
        </w:tc>
        <w:tc>
          <w:tcPr>
            <w:tcW w:w="3600" w:type="dxa"/>
            <w:tcBorders>
              <w:right w:val="nil"/>
            </w:tcBorders>
          </w:tcPr>
          <w:p w:rsidRPr="00CE781A" w:rsidR="000117E1" w:rsidP="008345BA" w:rsidRDefault="00B7756E" w14:paraId="1F2FD947" w14:textId="58319A9C">
            <w:pPr>
              <w:pStyle w:val="ElexonTableTextLarge"/>
            </w:pPr>
            <w:sdt>
              <w:sdtPr>
                <w:rPr>
                  <w:rStyle w:val="Strong"/>
                </w:rPr>
                <w:id w:val="306209521"/>
                <w:placeholder>
                  <w:docPart w:val="DEBEA47C09C44534B2D3879BDE2AE1D9"/>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DefaultParagraphFont"/>
                  <w:rFonts w:ascii="Tahoma" w:hAnsi="Tahoma" w:eastAsia="Times New Roman" w:cs="Tahoma"/>
                  <w:b w:val="0"/>
                  <w:bCs w:val="0"/>
                  <w:color w:val="000000"/>
                  <w:szCs w:val="20"/>
                </w:rPr>
              </w:sdtEndPr>
              <w:sdtContent>
                <w:r w:rsidRPr="00CE781A" w:rsidR="0043338B">
                  <w:rPr>
                    <w:rStyle w:val="Strong"/>
                  </w:rPr>
                  <w:t>Public</w:t>
                </w:r>
              </w:sdtContent>
            </w:sdt>
          </w:p>
        </w:tc>
      </w:tr>
    </w:tbl>
    <w:p w:rsidRPr="00CE781A" w:rsidR="00A10A25" w:rsidRDefault="00A10A25" w14:paraId="24CB707E" w14:textId="77777777"/>
    <w:tbl>
      <w:tblPr>
        <w:tblW w:w="0" w:type="auto"/>
        <w:tblInd w:w="-5" w:type="dxa"/>
        <w:tblLayout w:type="fixed"/>
        <w:tblCellMar>
          <w:left w:w="0" w:type="dxa"/>
          <w:right w:w="0" w:type="dxa"/>
        </w:tblCellMar>
        <w:tblLook w:val="0000" w:firstRow="0" w:lastRow="0" w:firstColumn="0" w:lastColumn="0" w:noHBand="0" w:noVBand="0"/>
      </w:tblPr>
      <w:tblGrid>
        <w:gridCol w:w="4400"/>
        <w:gridCol w:w="992"/>
        <w:gridCol w:w="5143"/>
      </w:tblGrid>
      <w:tr w:rsidRPr="00CE781A" w:rsidR="002E7B27" w:rsidTr="0B402C4A" w14:paraId="56523316" w14:textId="77777777">
        <w:trPr>
          <w:trHeight w:val="375"/>
          <w:tblHeader/>
        </w:trPr>
        <w:tc>
          <w:tcPr>
            <w:tcW w:w="4400" w:type="dxa"/>
            <w:shd w:val="clear" w:color="auto" w:fill="00008B" w:themeFill="accent1"/>
            <w:tcMar>
              <w:top w:w="80" w:type="dxa"/>
              <w:left w:w="80" w:type="dxa"/>
              <w:bottom w:w="80" w:type="dxa"/>
              <w:right w:w="80" w:type="dxa"/>
            </w:tcMar>
            <w:vAlign w:val="center"/>
          </w:tcPr>
          <w:p w:rsidRPr="00CE781A" w:rsidR="002E7B27" w:rsidP="0138B9AE" w:rsidRDefault="002E7B27" w14:paraId="2BA75BE1" w14:textId="73E5E225">
            <w:pPr>
              <w:pStyle w:val="ElexonTableTextSmall"/>
              <w:rPr>
                <w:rFonts w:asciiTheme="majorHAnsi" w:hAnsiTheme="majorHAnsi" w:cstheme="majorBidi"/>
                <w:b/>
                <w:bCs/>
                <w:color w:val="000000"/>
                <w:sz w:val="22"/>
              </w:rPr>
            </w:pPr>
            <w:r w:rsidRPr="00CE781A">
              <w:rPr>
                <w:rFonts w:asciiTheme="majorHAnsi" w:hAnsiTheme="majorHAnsi" w:cstheme="majorBidi"/>
                <w:b/>
                <w:bCs/>
                <w:sz w:val="22"/>
              </w:rPr>
              <w:t>Attend</w:t>
            </w:r>
            <w:r w:rsidRPr="00CE781A" w:rsidR="00A66140">
              <w:rPr>
                <w:rFonts w:asciiTheme="majorHAnsi" w:hAnsiTheme="majorHAnsi" w:cstheme="majorBidi"/>
                <w:b/>
                <w:bCs/>
                <w:sz w:val="22"/>
              </w:rPr>
              <w:t>ance</w:t>
            </w:r>
            <w:r w:rsidRPr="00CE781A">
              <w:rPr>
                <w:rFonts w:asciiTheme="majorHAnsi" w:hAnsiTheme="majorHAnsi" w:cstheme="majorBidi"/>
                <w:b/>
                <w:bCs/>
                <w:sz w:val="22"/>
              </w:rPr>
              <w:t xml:space="preserve"> and apologies</w:t>
            </w:r>
          </w:p>
        </w:tc>
        <w:tc>
          <w:tcPr>
            <w:tcW w:w="992" w:type="dxa"/>
            <w:shd w:val="clear" w:color="auto" w:fill="00008B" w:themeFill="accent1"/>
            <w:tcMar>
              <w:top w:w="80" w:type="dxa"/>
              <w:left w:w="80" w:type="dxa"/>
              <w:bottom w:w="80" w:type="dxa"/>
              <w:right w:w="80" w:type="dxa"/>
            </w:tcMar>
            <w:vAlign w:val="center"/>
          </w:tcPr>
          <w:p w:rsidRPr="00CE781A" w:rsidR="002E7B27" w:rsidP="000D2F22" w:rsidRDefault="002E7B27" w14:paraId="4E7C92DD" w14:textId="77777777">
            <w:pPr>
              <w:pStyle w:val="ElexonTableTextSmall"/>
              <w:rPr>
                <w:rFonts w:asciiTheme="majorHAnsi" w:hAnsiTheme="majorHAnsi" w:cstheme="majorHAnsi"/>
                <w:b/>
                <w:bCs/>
                <w:color w:val="000000"/>
              </w:rPr>
            </w:pPr>
          </w:p>
        </w:tc>
        <w:tc>
          <w:tcPr>
            <w:tcW w:w="5143" w:type="dxa"/>
            <w:shd w:val="clear" w:color="auto" w:fill="00008B" w:themeFill="accent1"/>
            <w:tcMar>
              <w:top w:w="80" w:type="dxa"/>
              <w:left w:w="80" w:type="dxa"/>
              <w:bottom w:w="80" w:type="dxa"/>
              <w:right w:w="80" w:type="dxa"/>
            </w:tcMar>
            <w:vAlign w:val="center"/>
          </w:tcPr>
          <w:p w:rsidRPr="00CE781A" w:rsidR="002E7B27" w:rsidP="000D2F22" w:rsidRDefault="002E7B27" w14:paraId="1C1B171B" w14:textId="77777777">
            <w:pPr>
              <w:pStyle w:val="ElexonTableTextSmall"/>
              <w:rPr>
                <w:rFonts w:asciiTheme="majorHAnsi" w:hAnsiTheme="majorHAnsi" w:cstheme="majorHAnsi"/>
                <w:b/>
                <w:bCs/>
                <w:color w:val="000000"/>
              </w:rPr>
            </w:pPr>
          </w:p>
        </w:tc>
      </w:tr>
      <w:tr w:rsidRPr="00CE781A" w:rsidR="002E7B27" w:rsidTr="0B402C4A" w14:paraId="79859A6E" w14:textId="77777777">
        <w:trPr>
          <w:trHeight w:val="375"/>
        </w:trPr>
        <w:tc>
          <w:tcPr>
            <w:tcW w:w="4400" w:type="dxa"/>
            <w:shd w:val="clear" w:color="auto" w:fill="A0C4E5" w:themeFill="accent4"/>
            <w:tcMar>
              <w:top w:w="80" w:type="dxa"/>
              <w:left w:w="80" w:type="dxa"/>
              <w:bottom w:w="80" w:type="dxa"/>
              <w:right w:w="80" w:type="dxa"/>
            </w:tcMar>
            <w:vAlign w:val="center"/>
          </w:tcPr>
          <w:p w:rsidRPr="00CE781A" w:rsidR="002E7B27" w:rsidP="00D917E9" w:rsidRDefault="002E7B27" w14:paraId="2A7EA963" w14:textId="3A33C0AB">
            <w:pPr>
              <w:pStyle w:val="ElexonTableTextSmall"/>
              <w:rPr>
                <w:b/>
                <w:bCs/>
                <w:sz w:val="22"/>
              </w:rPr>
            </w:pPr>
            <w:r w:rsidRPr="00CE781A">
              <w:rPr>
                <w:b/>
                <w:bCs/>
                <w:sz w:val="22"/>
              </w:rPr>
              <w:t>Attendee</w:t>
            </w:r>
          </w:p>
        </w:tc>
        <w:tc>
          <w:tcPr>
            <w:tcW w:w="992" w:type="dxa"/>
            <w:shd w:val="clear" w:color="auto" w:fill="A0C4E5" w:themeFill="accent4"/>
            <w:tcMar>
              <w:top w:w="80" w:type="dxa"/>
              <w:left w:w="80" w:type="dxa"/>
              <w:bottom w:w="80" w:type="dxa"/>
              <w:right w:w="80" w:type="dxa"/>
            </w:tcMar>
            <w:vAlign w:val="center"/>
          </w:tcPr>
          <w:p w:rsidRPr="00CE781A" w:rsidR="002E7B27" w:rsidP="002E7B27" w:rsidRDefault="00D95606" w14:paraId="5834FF00" w14:textId="08D72D8E">
            <w:pPr>
              <w:pStyle w:val="ElexonTableTextSmall"/>
              <w:rPr>
                <w:b/>
                <w:sz w:val="22"/>
              </w:rPr>
            </w:pPr>
            <w:r w:rsidRPr="00CE781A">
              <w:rPr>
                <w:b/>
                <w:sz w:val="22"/>
              </w:rPr>
              <w:t>Initials</w:t>
            </w:r>
          </w:p>
        </w:tc>
        <w:tc>
          <w:tcPr>
            <w:tcW w:w="5143" w:type="dxa"/>
            <w:shd w:val="clear" w:color="auto" w:fill="A0C4E5" w:themeFill="accent4"/>
            <w:tcMar>
              <w:top w:w="80" w:type="dxa"/>
              <w:left w:w="80" w:type="dxa"/>
              <w:bottom w:w="80" w:type="dxa"/>
              <w:right w:w="80" w:type="dxa"/>
            </w:tcMar>
            <w:vAlign w:val="center"/>
          </w:tcPr>
          <w:p w:rsidRPr="00CE781A" w:rsidR="002E7B27" w:rsidP="000D2F22" w:rsidRDefault="00D95606" w14:paraId="04277A25" w14:textId="24E9AC39">
            <w:pPr>
              <w:pStyle w:val="ElexonTableTextSmall"/>
              <w:rPr>
                <w:b/>
                <w:sz w:val="22"/>
              </w:rPr>
            </w:pPr>
            <w:r w:rsidRPr="00CE781A">
              <w:rPr>
                <w:b/>
                <w:sz w:val="22"/>
              </w:rPr>
              <w:t>Type</w:t>
            </w:r>
          </w:p>
        </w:tc>
      </w:tr>
      <w:tr w:rsidRPr="00CE781A" w:rsidR="008910E7" w:rsidTr="0B402C4A" w14:paraId="2CBA4227"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8910E7" w:rsidP="00D95606" w:rsidRDefault="004E3CD6" w14:paraId="43FCFE7F" w14:textId="4DA5EC2E">
            <w:pPr>
              <w:pStyle w:val="ElexonTableTextLarge"/>
              <w:rPr>
                <w:rStyle w:val="Strong"/>
                <w:rFonts w:cstheme="minorHAnsi"/>
                <w:b w:val="0"/>
                <w:color w:val="auto"/>
                <w:sz w:val="24"/>
                <w:szCs w:val="24"/>
              </w:rPr>
            </w:pPr>
            <w:r w:rsidRPr="00CE781A">
              <w:rPr>
                <w:rStyle w:val="Strong"/>
                <w:rFonts w:cstheme="minorHAnsi"/>
                <w:b w:val="0"/>
                <w:color w:val="auto"/>
                <w:sz w:val="24"/>
                <w:szCs w:val="24"/>
              </w:rPr>
              <w:t>Shahena Begum</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8910E7" w:rsidP="00D95606" w:rsidRDefault="004E3CD6" w14:paraId="5BBC2C18" w14:textId="38638E5E">
            <w:pPr>
              <w:pStyle w:val="ElexonTableTextLarge"/>
              <w:rPr>
                <w:rStyle w:val="Strong"/>
                <w:b w:val="0"/>
                <w:bCs w:val="0"/>
                <w:color w:val="auto"/>
                <w:sz w:val="24"/>
                <w:szCs w:val="24"/>
              </w:rPr>
            </w:pPr>
            <w:r w:rsidRPr="00CE781A">
              <w:rPr>
                <w:rStyle w:val="Strong"/>
                <w:b w:val="0"/>
                <w:bCs w:val="0"/>
                <w:color w:val="auto"/>
                <w:sz w:val="24"/>
                <w:szCs w:val="24"/>
              </w:rPr>
              <w:t>SB</w:t>
            </w:r>
          </w:p>
        </w:tc>
        <w:tc>
          <w:tcPr>
            <w:tcW w:w="5143" w:type="dxa"/>
            <w:tcBorders>
              <w:left w:val="single" w:color="D4CDC1" w:sz="4" w:space="0"/>
              <w:right w:val="single" w:color="D4CDC1" w:sz="4" w:space="0"/>
            </w:tcBorders>
            <w:tcMar>
              <w:top w:w="80" w:type="dxa"/>
              <w:left w:w="80" w:type="dxa"/>
              <w:bottom w:w="80" w:type="dxa"/>
              <w:right w:w="80" w:type="dxa"/>
            </w:tcMar>
            <w:vAlign w:val="center"/>
          </w:tcPr>
          <w:p w:rsidRPr="00CE781A" w:rsidR="008910E7" w:rsidP="00D95606" w:rsidRDefault="004E3CD6" w14:paraId="5CF48C61" w14:textId="531792F7">
            <w:pPr>
              <w:pStyle w:val="ElexonTableTextLarge"/>
              <w:rPr>
                <w:rStyle w:val="Strong"/>
                <w:b w:val="0"/>
                <w:bCs w:val="0"/>
                <w:color w:val="auto"/>
                <w:sz w:val="24"/>
                <w:szCs w:val="24"/>
              </w:rPr>
            </w:pPr>
            <w:r w:rsidRPr="00CE781A">
              <w:rPr>
                <w:rStyle w:val="Strong"/>
                <w:b w:val="0"/>
                <w:bCs w:val="0"/>
                <w:color w:val="auto"/>
                <w:sz w:val="24"/>
                <w:szCs w:val="24"/>
              </w:rPr>
              <w:t>Alternate Member</w:t>
            </w:r>
          </w:p>
        </w:tc>
      </w:tr>
      <w:tr w:rsidRPr="00CE781A" w:rsidR="006F4E2A" w:rsidTr="0B402C4A" w14:paraId="25910E5A"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6F4E2A" w:rsidP="00D95606" w:rsidRDefault="006F4E2A" w14:paraId="693D6982" w14:textId="77777777">
            <w:pPr>
              <w:pStyle w:val="ElexonTableTextLarge"/>
              <w:rPr>
                <w:rStyle w:val="Strong"/>
                <w:b w:val="0"/>
                <w:bCs w:val="0"/>
                <w:color w:val="auto"/>
                <w:sz w:val="24"/>
                <w:szCs w:val="24"/>
              </w:rPr>
            </w:pPr>
            <w:r w:rsidRPr="00CE781A">
              <w:rPr>
                <w:rStyle w:val="Strong"/>
                <w:rFonts w:cstheme="minorHAnsi"/>
                <w:b w:val="0"/>
                <w:color w:val="auto"/>
                <w:sz w:val="24"/>
                <w:szCs w:val="24"/>
              </w:rPr>
              <w:t>Brian Lake</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6F4E2A" w:rsidP="00D95606" w:rsidRDefault="006F4E2A" w14:paraId="740585AD" w14:textId="77777777">
            <w:pPr>
              <w:pStyle w:val="ElexonTableTextLarge"/>
              <w:rPr>
                <w:rStyle w:val="Strong"/>
                <w:b w:val="0"/>
                <w:bCs w:val="0"/>
                <w:color w:val="auto"/>
                <w:sz w:val="24"/>
                <w:szCs w:val="24"/>
              </w:rPr>
            </w:pPr>
            <w:r w:rsidRPr="00CE781A">
              <w:rPr>
                <w:rStyle w:val="Strong"/>
                <w:b w:val="0"/>
                <w:bCs w:val="0"/>
                <w:color w:val="auto"/>
                <w:sz w:val="24"/>
                <w:szCs w:val="24"/>
              </w:rPr>
              <w:t>BL</w:t>
            </w:r>
          </w:p>
        </w:tc>
        <w:tc>
          <w:tcPr>
            <w:tcW w:w="5143" w:type="dxa"/>
            <w:tcBorders>
              <w:left w:val="single" w:color="D4CDC1" w:sz="4" w:space="0"/>
              <w:right w:val="single" w:color="D4CDC1" w:sz="4" w:space="0"/>
            </w:tcBorders>
            <w:tcMar>
              <w:top w:w="80" w:type="dxa"/>
              <w:left w:w="80" w:type="dxa"/>
              <w:bottom w:w="80" w:type="dxa"/>
              <w:right w:w="80" w:type="dxa"/>
            </w:tcMar>
            <w:vAlign w:val="center"/>
          </w:tcPr>
          <w:p w:rsidRPr="00CE781A" w:rsidR="006F4E2A" w:rsidP="00D95606" w:rsidRDefault="006F4E2A" w14:paraId="12E63BCE" w14:textId="77777777">
            <w:pPr>
              <w:pStyle w:val="ElexonTableTextLarge"/>
              <w:rPr>
                <w:rStyle w:val="Strong"/>
                <w:b w:val="0"/>
                <w:bCs w:val="0"/>
                <w:color w:val="auto"/>
                <w:sz w:val="24"/>
                <w:szCs w:val="24"/>
              </w:rPr>
            </w:pPr>
            <w:r w:rsidRPr="00CE781A">
              <w:rPr>
                <w:rStyle w:val="Strong"/>
                <w:b w:val="0"/>
                <w:bCs w:val="0"/>
                <w:color w:val="auto"/>
                <w:sz w:val="24"/>
                <w:szCs w:val="24"/>
              </w:rPr>
              <w:t>Member</w:t>
            </w:r>
          </w:p>
        </w:tc>
      </w:tr>
      <w:tr w:rsidRPr="00CE781A" w:rsidR="005A7149" w:rsidTr="0B402C4A" w14:paraId="2B17350E"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5A7149" w:rsidP="00D95606" w:rsidRDefault="005E1194" w14:paraId="5EF24410" w14:textId="00377314">
            <w:pPr>
              <w:pStyle w:val="ElexonTableTextLarge"/>
              <w:rPr>
                <w:rStyle w:val="Strong"/>
                <w:rFonts w:cstheme="minorHAnsi"/>
                <w:b w:val="0"/>
                <w:color w:val="auto"/>
                <w:sz w:val="24"/>
                <w:szCs w:val="24"/>
              </w:rPr>
            </w:pPr>
            <w:r w:rsidRPr="00CE781A">
              <w:rPr>
                <w:rStyle w:val="Strong"/>
                <w:rFonts w:cstheme="minorHAnsi"/>
                <w:b w:val="0"/>
                <w:color w:val="auto"/>
                <w:sz w:val="24"/>
                <w:szCs w:val="24"/>
              </w:rPr>
              <w:t>Kamila</w:t>
            </w:r>
            <w:r w:rsidRPr="00CE781A" w:rsidR="00EE7C17">
              <w:rPr>
                <w:rStyle w:val="Strong"/>
                <w:rFonts w:cstheme="minorHAnsi"/>
                <w:b w:val="0"/>
                <w:color w:val="auto"/>
                <w:sz w:val="24"/>
                <w:szCs w:val="24"/>
              </w:rPr>
              <w:t xml:space="preserve"> Nugumanova</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5A7149" w:rsidP="00D95606" w:rsidRDefault="00EE7C17" w14:paraId="0F2A08DC" w14:textId="2A674CD6">
            <w:pPr>
              <w:pStyle w:val="ElexonTableTextLarge"/>
              <w:rPr>
                <w:rStyle w:val="Strong"/>
                <w:b w:val="0"/>
                <w:bCs w:val="0"/>
                <w:color w:val="auto"/>
                <w:sz w:val="24"/>
                <w:szCs w:val="24"/>
              </w:rPr>
            </w:pPr>
            <w:r w:rsidRPr="00CE781A">
              <w:rPr>
                <w:rStyle w:val="Strong"/>
                <w:b w:val="0"/>
                <w:bCs w:val="0"/>
                <w:color w:val="auto"/>
                <w:sz w:val="24"/>
                <w:szCs w:val="24"/>
              </w:rPr>
              <w:t>KN</w:t>
            </w:r>
          </w:p>
        </w:tc>
        <w:tc>
          <w:tcPr>
            <w:tcW w:w="5143" w:type="dxa"/>
            <w:tcBorders>
              <w:left w:val="single" w:color="D4CDC1" w:sz="4" w:space="0"/>
              <w:right w:val="single" w:color="D4CDC1" w:sz="4" w:space="0"/>
            </w:tcBorders>
            <w:tcMar>
              <w:top w:w="80" w:type="dxa"/>
              <w:left w:w="80" w:type="dxa"/>
              <w:bottom w:w="80" w:type="dxa"/>
              <w:right w:w="80" w:type="dxa"/>
            </w:tcMar>
            <w:vAlign w:val="center"/>
          </w:tcPr>
          <w:p w:rsidRPr="00CE781A" w:rsidR="005A7149" w:rsidP="00D95606" w:rsidRDefault="00EE7C17" w14:paraId="5AA29ABD" w14:textId="408FB845">
            <w:pPr>
              <w:pStyle w:val="ElexonTableTextLarge"/>
              <w:rPr>
                <w:rStyle w:val="Strong"/>
                <w:b w:val="0"/>
                <w:bCs w:val="0"/>
                <w:color w:val="auto"/>
                <w:sz w:val="24"/>
                <w:szCs w:val="24"/>
              </w:rPr>
            </w:pPr>
            <w:r w:rsidRPr="00CE781A">
              <w:rPr>
                <w:rStyle w:val="Strong"/>
                <w:b w:val="0"/>
                <w:bCs w:val="0"/>
                <w:color w:val="auto"/>
                <w:sz w:val="24"/>
                <w:szCs w:val="24"/>
              </w:rPr>
              <w:t>Alternate Member</w:t>
            </w:r>
          </w:p>
        </w:tc>
      </w:tr>
      <w:tr w:rsidRPr="00CE781A" w:rsidR="006F4E2A" w:rsidTr="0B402C4A" w14:paraId="0CDF02A8"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6F4E2A" w:rsidP="0048709B" w:rsidRDefault="006F4E2A" w14:paraId="0B7265DE" w14:textId="77777777">
            <w:pPr>
              <w:pStyle w:val="ElexonTableTextLarge"/>
              <w:rPr>
                <w:rStyle w:val="Strong"/>
                <w:rFonts w:cstheme="minorHAnsi"/>
                <w:b w:val="0"/>
                <w:color w:val="auto"/>
                <w:sz w:val="24"/>
                <w:szCs w:val="24"/>
              </w:rPr>
            </w:pPr>
            <w:r w:rsidRPr="00CE781A">
              <w:rPr>
                <w:rStyle w:val="Strong"/>
                <w:rFonts w:cstheme="minorHAnsi"/>
                <w:b w:val="0"/>
                <w:color w:val="auto"/>
                <w:sz w:val="24"/>
                <w:szCs w:val="24"/>
              </w:rPr>
              <w:t>Eleanor Haynes</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6F4E2A" w:rsidP="0048709B" w:rsidRDefault="006F4E2A" w14:paraId="3EBAA3E1" w14:textId="77777777">
            <w:pPr>
              <w:pStyle w:val="ElexonTableTextLarge"/>
              <w:rPr>
                <w:rStyle w:val="Strong"/>
                <w:b w:val="0"/>
                <w:bCs w:val="0"/>
                <w:color w:val="auto"/>
                <w:sz w:val="24"/>
                <w:szCs w:val="24"/>
              </w:rPr>
            </w:pPr>
            <w:r w:rsidRPr="00CE781A">
              <w:rPr>
                <w:rStyle w:val="Strong"/>
                <w:b w:val="0"/>
                <w:bCs w:val="0"/>
                <w:color w:val="auto"/>
                <w:sz w:val="24"/>
                <w:szCs w:val="24"/>
              </w:rPr>
              <w:t>EHay</w:t>
            </w:r>
          </w:p>
        </w:tc>
        <w:tc>
          <w:tcPr>
            <w:tcW w:w="5143" w:type="dxa"/>
            <w:tcBorders>
              <w:left w:val="single" w:color="D4CDC1" w:sz="4" w:space="0"/>
              <w:right w:val="single" w:color="D4CDC1" w:sz="4" w:space="0"/>
            </w:tcBorders>
            <w:tcMar>
              <w:top w:w="80" w:type="dxa"/>
              <w:left w:w="80" w:type="dxa"/>
              <w:bottom w:w="80" w:type="dxa"/>
              <w:right w:w="80" w:type="dxa"/>
            </w:tcMar>
            <w:vAlign w:val="center"/>
          </w:tcPr>
          <w:p w:rsidRPr="00CE781A" w:rsidR="006F4E2A" w:rsidP="0048709B" w:rsidRDefault="006F4E2A" w14:paraId="192DCB5A" w14:textId="77777777">
            <w:pPr>
              <w:pStyle w:val="ElexonTableTextLarge"/>
              <w:rPr>
                <w:rStyle w:val="Strong"/>
                <w:b w:val="0"/>
                <w:bCs w:val="0"/>
                <w:color w:val="auto"/>
                <w:sz w:val="24"/>
                <w:szCs w:val="24"/>
              </w:rPr>
            </w:pPr>
            <w:r w:rsidRPr="00CE781A">
              <w:rPr>
                <w:rStyle w:val="Strong"/>
                <w:b w:val="0"/>
                <w:bCs w:val="0"/>
                <w:color w:val="auto"/>
                <w:sz w:val="24"/>
                <w:szCs w:val="24"/>
              </w:rPr>
              <w:t>Member</w:t>
            </w:r>
          </w:p>
        </w:tc>
      </w:tr>
      <w:tr w:rsidRPr="00CE781A" w:rsidR="000022B6" w:rsidTr="0B402C4A" w14:paraId="6813F041"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0022B6" w:rsidP="0048709B" w:rsidRDefault="000022B6" w14:paraId="0C3C189D" w14:textId="7D19452C">
            <w:pPr>
              <w:pStyle w:val="ElexonTableTextLarge"/>
              <w:rPr>
                <w:rStyle w:val="Strong"/>
                <w:rFonts w:cstheme="minorHAnsi"/>
                <w:b w:val="0"/>
                <w:color w:val="auto"/>
                <w:sz w:val="24"/>
                <w:szCs w:val="24"/>
              </w:rPr>
            </w:pPr>
            <w:r w:rsidRPr="00CE781A">
              <w:rPr>
                <w:rStyle w:val="Strong"/>
                <w:rFonts w:cstheme="minorHAnsi"/>
                <w:b w:val="0"/>
                <w:color w:val="auto"/>
                <w:sz w:val="24"/>
                <w:szCs w:val="24"/>
              </w:rPr>
              <w:t>Richard Thwaites</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0022B6" w:rsidP="0048709B" w:rsidRDefault="000022B6" w14:paraId="7888E7DE" w14:textId="200E260D">
            <w:pPr>
              <w:pStyle w:val="ElexonTableTextLarge"/>
              <w:rPr>
                <w:rStyle w:val="Strong"/>
                <w:b w:val="0"/>
                <w:bCs w:val="0"/>
                <w:color w:val="auto"/>
                <w:sz w:val="24"/>
                <w:szCs w:val="24"/>
              </w:rPr>
            </w:pPr>
            <w:r w:rsidRPr="00CE781A">
              <w:rPr>
                <w:rStyle w:val="Strong"/>
                <w:b w:val="0"/>
                <w:bCs w:val="0"/>
                <w:color w:val="auto"/>
                <w:sz w:val="24"/>
                <w:szCs w:val="24"/>
              </w:rPr>
              <w:t>RiT</w:t>
            </w:r>
          </w:p>
        </w:tc>
        <w:tc>
          <w:tcPr>
            <w:tcW w:w="5143" w:type="dxa"/>
            <w:tcBorders>
              <w:left w:val="single" w:color="D4CDC1" w:sz="4" w:space="0"/>
              <w:right w:val="single" w:color="D4CDC1" w:sz="4" w:space="0"/>
            </w:tcBorders>
            <w:tcMar>
              <w:top w:w="80" w:type="dxa"/>
              <w:left w:w="80" w:type="dxa"/>
              <w:bottom w:w="80" w:type="dxa"/>
              <w:right w:w="80" w:type="dxa"/>
            </w:tcMar>
            <w:vAlign w:val="center"/>
          </w:tcPr>
          <w:p w:rsidRPr="00CE781A" w:rsidR="000022B6" w:rsidP="0048709B" w:rsidRDefault="000022B6" w14:paraId="37342FA0" w14:textId="230089B7">
            <w:pPr>
              <w:pStyle w:val="ElexonTableTextLarge"/>
              <w:rPr>
                <w:rStyle w:val="Strong"/>
                <w:b w:val="0"/>
                <w:bCs w:val="0"/>
                <w:color w:val="auto"/>
                <w:sz w:val="24"/>
                <w:szCs w:val="24"/>
              </w:rPr>
            </w:pPr>
            <w:r w:rsidRPr="00CE781A">
              <w:rPr>
                <w:rStyle w:val="Strong"/>
                <w:b w:val="0"/>
                <w:bCs w:val="0"/>
                <w:color w:val="auto"/>
                <w:sz w:val="24"/>
                <w:szCs w:val="24"/>
              </w:rPr>
              <w:t>Member</w:t>
            </w:r>
          </w:p>
        </w:tc>
      </w:tr>
      <w:tr w:rsidRPr="00CE781A" w:rsidR="00675FC6" w:rsidTr="0B402C4A" w14:paraId="783FE53E"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675FC6" w:rsidP="0048709B" w:rsidRDefault="00675FC6" w14:paraId="1652CAE0" w14:textId="6953B27D">
            <w:pPr>
              <w:pStyle w:val="ElexonTableTextLarge"/>
              <w:rPr>
                <w:rStyle w:val="Strong"/>
                <w:rFonts w:cstheme="minorHAnsi"/>
                <w:b w:val="0"/>
                <w:color w:val="auto"/>
                <w:sz w:val="24"/>
                <w:szCs w:val="24"/>
              </w:rPr>
            </w:pPr>
            <w:r w:rsidRPr="00CE781A">
              <w:rPr>
                <w:rStyle w:val="Strong"/>
                <w:rFonts w:cstheme="minorHAnsi"/>
                <w:b w:val="0"/>
                <w:color w:val="auto"/>
                <w:sz w:val="24"/>
                <w:szCs w:val="24"/>
              </w:rPr>
              <w:t>Raoul Thulin</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675FC6" w:rsidP="0048709B" w:rsidRDefault="00675FC6" w14:paraId="013DAF9F" w14:textId="238459D3">
            <w:pPr>
              <w:pStyle w:val="ElexonTableTextLarge"/>
              <w:rPr>
                <w:rStyle w:val="Strong"/>
                <w:b w:val="0"/>
                <w:bCs w:val="0"/>
                <w:color w:val="auto"/>
                <w:sz w:val="24"/>
                <w:szCs w:val="24"/>
              </w:rPr>
            </w:pPr>
            <w:r w:rsidRPr="00CE781A">
              <w:rPr>
                <w:rStyle w:val="Strong"/>
                <w:b w:val="0"/>
                <w:bCs w:val="0"/>
                <w:color w:val="auto"/>
                <w:sz w:val="24"/>
                <w:szCs w:val="24"/>
              </w:rPr>
              <w:t>RaT</w:t>
            </w:r>
          </w:p>
        </w:tc>
        <w:tc>
          <w:tcPr>
            <w:tcW w:w="5143" w:type="dxa"/>
            <w:tcBorders>
              <w:left w:val="single" w:color="D4CDC1" w:sz="4" w:space="0"/>
              <w:right w:val="single" w:color="D4CDC1" w:sz="4" w:space="0"/>
            </w:tcBorders>
            <w:tcMar>
              <w:top w:w="80" w:type="dxa"/>
              <w:left w:w="80" w:type="dxa"/>
              <w:bottom w:w="80" w:type="dxa"/>
              <w:right w:w="80" w:type="dxa"/>
            </w:tcMar>
            <w:vAlign w:val="center"/>
          </w:tcPr>
          <w:p w:rsidRPr="00CE781A" w:rsidR="00675FC6" w:rsidP="0048709B" w:rsidRDefault="00675FC6" w14:paraId="36871BBD" w14:textId="3678C49A">
            <w:pPr>
              <w:pStyle w:val="ElexonTableTextLarge"/>
              <w:rPr>
                <w:rStyle w:val="Strong"/>
                <w:b w:val="0"/>
                <w:bCs w:val="0"/>
                <w:color w:val="auto"/>
                <w:sz w:val="24"/>
                <w:szCs w:val="24"/>
              </w:rPr>
            </w:pPr>
            <w:r w:rsidRPr="00CE781A">
              <w:rPr>
                <w:rStyle w:val="Strong"/>
                <w:b w:val="0"/>
                <w:bCs w:val="0"/>
                <w:color w:val="auto"/>
                <w:sz w:val="24"/>
                <w:szCs w:val="24"/>
              </w:rPr>
              <w:t>Member</w:t>
            </w:r>
          </w:p>
        </w:tc>
      </w:tr>
      <w:tr w:rsidRPr="00CE781A" w:rsidR="00675FC6" w:rsidTr="0B402C4A" w14:paraId="17C54451"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675FC6" w:rsidP="0048709B" w:rsidRDefault="00675FC6" w14:paraId="0BB9F9D9" w14:textId="6ECC7866">
            <w:pPr>
              <w:pStyle w:val="ElexonTableTextLarge"/>
              <w:rPr>
                <w:rStyle w:val="Strong"/>
                <w:rFonts w:cstheme="minorHAnsi"/>
                <w:b w:val="0"/>
                <w:color w:val="auto"/>
                <w:sz w:val="24"/>
                <w:szCs w:val="24"/>
              </w:rPr>
            </w:pPr>
            <w:r w:rsidRPr="00CE781A">
              <w:rPr>
                <w:rStyle w:val="Strong"/>
                <w:rFonts w:cstheme="minorHAnsi"/>
                <w:b w:val="0"/>
                <w:color w:val="auto"/>
                <w:sz w:val="24"/>
                <w:szCs w:val="24"/>
              </w:rPr>
              <w:t>Paul Jones</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675FC6" w:rsidP="0048709B" w:rsidRDefault="00675FC6" w14:paraId="78B2BA0B" w14:textId="5E5A88F3">
            <w:pPr>
              <w:pStyle w:val="ElexonTableTextLarge"/>
              <w:rPr>
                <w:rStyle w:val="Strong"/>
                <w:b w:val="0"/>
                <w:bCs w:val="0"/>
                <w:color w:val="auto"/>
                <w:sz w:val="24"/>
                <w:szCs w:val="24"/>
              </w:rPr>
            </w:pPr>
            <w:r w:rsidRPr="00CE781A">
              <w:rPr>
                <w:rStyle w:val="Strong"/>
                <w:b w:val="0"/>
                <w:bCs w:val="0"/>
                <w:color w:val="auto"/>
                <w:sz w:val="24"/>
                <w:szCs w:val="24"/>
              </w:rPr>
              <w:t>PJ</w:t>
            </w:r>
          </w:p>
        </w:tc>
        <w:tc>
          <w:tcPr>
            <w:tcW w:w="5143" w:type="dxa"/>
            <w:tcBorders>
              <w:left w:val="single" w:color="D4CDC1" w:sz="4" w:space="0"/>
              <w:right w:val="single" w:color="D4CDC1" w:sz="4" w:space="0"/>
            </w:tcBorders>
            <w:tcMar>
              <w:top w:w="80" w:type="dxa"/>
              <w:left w:w="80" w:type="dxa"/>
              <w:bottom w:w="80" w:type="dxa"/>
              <w:right w:w="80" w:type="dxa"/>
            </w:tcMar>
            <w:vAlign w:val="center"/>
          </w:tcPr>
          <w:p w:rsidRPr="00CE781A" w:rsidR="00675FC6" w:rsidP="0048709B" w:rsidRDefault="00675FC6" w14:paraId="7B982B62" w14:textId="3437F6D2">
            <w:pPr>
              <w:pStyle w:val="ElexonTableTextLarge"/>
              <w:rPr>
                <w:rStyle w:val="Strong"/>
                <w:b w:val="0"/>
                <w:bCs w:val="0"/>
                <w:color w:val="auto"/>
                <w:sz w:val="24"/>
                <w:szCs w:val="24"/>
              </w:rPr>
            </w:pPr>
            <w:r w:rsidRPr="00CE781A">
              <w:rPr>
                <w:rStyle w:val="Strong"/>
                <w:b w:val="0"/>
                <w:bCs w:val="0"/>
                <w:color w:val="auto"/>
                <w:sz w:val="24"/>
                <w:szCs w:val="24"/>
              </w:rPr>
              <w:t>Member</w:t>
            </w:r>
          </w:p>
        </w:tc>
      </w:tr>
      <w:tr w:rsidRPr="00CE781A" w:rsidR="008910E7" w:rsidTr="0B402C4A" w14:paraId="5B0B6042"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8910E7" w:rsidP="0048709B" w:rsidRDefault="004F594B" w14:paraId="1148FA07" w14:textId="336FB963">
            <w:pPr>
              <w:pStyle w:val="ElexonTableTextLarge"/>
              <w:rPr>
                <w:rStyle w:val="Strong"/>
                <w:rFonts w:cstheme="minorHAnsi"/>
                <w:b w:val="0"/>
                <w:color w:val="auto"/>
                <w:sz w:val="24"/>
                <w:szCs w:val="24"/>
              </w:rPr>
            </w:pPr>
            <w:r w:rsidRPr="00CE781A">
              <w:rPr>
                <w:rStyle w:val="Strong"/>
                <w:rFonts w:cstheme="minorHAnsi"/>
                <w:b w:val="0"/>
                <w:color w:val="auto"/>
                <w:sz w:val="24"/>
                <w:szCs w:val="24"/>
              </w:rPr>
              <w:t>Ceri Kenyon</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8910E7" w:rsidP="0048709B" w:rsidRDefault="004F594B" w14:paraId="37ACA0C8" w14:textId="6DD411FB">
            <w:pPr>
              <w:pStyle w:val="ElexonTableTextLarge"/>
              <w:rPr>
                <w:rStyle w:val="Strong"/>
                <w:b w:val="0"/>
                <w:bCs w:val="0"/>
                <w:color w:val="auto"/>
                <w:sz w:val="24"/>
                <w:szCs w:val="24"/>
              </w:rPr>
            </w:pPr>
            <w:r w:rsidRPr="00CE781A">
              <w:rPr>
                <w:rStyle w:val="Strong"/>
                <w:b w:val="0"/>
                <w:bCs w:val="0"/>
                <w:color w:val="auto"/>
                <w:sz w:val="24"/>
                <w:szCs w:val="24"/>
              </w:rPr>
              <w:t>CK</w:t>
            </w:r>
          </w:p>
        </w:tc>
        <w:tc>
          <w:tcPr>
            <w:tcW w:w="5143" w:type="dxa"/>
            <w:tcBorders>
              <w:left w:val="single" w:color="D4CDC1" w:sz="4" w:space="0"/>
              <w:right w:val="single" w:color="D4CDC1" w:sz="4" w:space="0"/>
            </w:tcBorders>
            <w:tcMar>
              <w:top w:w="80" w:type="dxa"/>
              <w:left w:w="80" w:type="dxa"/>
              <w:bottom w:w="80" w:type="dxa"/>
              <w:right w:w="80" w:type="dxa"/>
            </w:tcMar>
          </w:tcPr>
          <w:p w:rsidRPr="00CE781A" w:rsidR="008910E7" w:rsidP="00464337" w:rsidRDefault="008910E7" w14:paraId="74A0E202" w14:textId="0CABC3A8">
            <w:pPr>
              <w:pStyle w:val="ElexonTableTextLarge"/>
              <w:rPr>
                <w:rStyle w:val="Strong"/>
                <w:b w:val="0"/>
                <w:bCs w:val="0"/>
                <w:color w:val="auto"/>
                <w:sz w:val="24"/>
                <w:szCs w:val="24"/>
              </w:rPr>
            </w:pPr>
            <w:r w:rsidRPr="00CE781A">
              <w:rPr>
                <w:rStyle w:val="Strong"/>
                <w:b w:val="0"/>
                <w:bCs w:val="0"/>
                <w:color w:val="auto"/>
                <w:sz w:val="24"/>
                <w:szCs w:val="24"/>
              </w:rPr>
              <w:t>Representative (CM Settlement Body)</w:t>
            </w:r>
          </w:p>
        </w:tc>
      </w:tr>
      <w:tr w:rsidRPr="00CE781A" w:rsidR="008B226E" w:rsidTr="0B402C4A" w14:paraId="2B29D05D"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8B226E" w:rsidP="0048709B" w:rsidRDefault="008B226E" w14:paraId="209A0703" w14:textId="1654A255">
            <w:pPr>
              <w:pStyle w:val="ElexonTableTextLarge"/>
              <w:rPr>
                <w:rStyle w:val="Strong"/>
                <w:rFonts w:cstheme="minorHAnsi"/>
                <w:b w:val="0"/>
                <w:color w:val="auto"/>
                <w:sz w:val="24"/>
                <w:szCs w:val="24"/>
              </w:rPr>
            </w:pPr>
            <w:r w:rsidRPr="00CE781A">
              <w:rPr>
                <w:rStyle w:val="Strong"/>
                <w:rFonts w:cstheme="minorHAnsi"/>
                <w:b w:val="0"/>
                <w:color w:val="auto"/>
                <w:sz w:val="24"/>
                <w:szCs w:val="24"/>
              </w:rPr>
              <w:t>Bir Virk</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8B226E" w:rsidP="0048709B" w:rsidRDefault="008B226E" w14:paraId="500BB071" w14:textId="08F4B6D4">
            <w:pPr>
              <w:pStyle w:val="ElexonTableTextLarge"/>
              <w:rPr>
                <w:rStyle w:val="Strong"/>
                <w:b w:val="0"/>
                <w:bCs w:val="0"/>
                <w:color w:val="auto"/>
                <w:sz w:val="24"/>
                <w:szCs w:val="24"/>
              </w:rPr>
            </w:pPr>
            <w:r w:rsidRPr="00CE781A">
              <w:rPr>
                <w:rStyle w:val="Strong"/>
                <w:b w:val="0"/>
                <w:bCs w:val="0"/>
                <w:color w:val="auto"/>
                <w:sz w:val="24"/>
                <w:szCs w:val="24"/>
              </w:rPr>
              <w:t>BV</w:t>
            </w:r>
          </w:p>
        </w:tc>
        <w:tc>
          <w:tcPr>
            <w:tcW w:w="5143" w:type="dxa"/>
            <w:tcBorders>
              <w:left w:val="single" w:color="D4CDC1" w:sz="4" w:space="0"/>
              <w:right w:val="single" w:color="D4CDC1" w:sz="4" w:space="0"/>
            </w:tcBorders>
            <w:tcMar>
              <w:top w:w="80" w:type="dxa"/>
              <w:left w:w="80" w:type="dxa"/>
              <w:bottom w:w="80" w:type="dxa"/>
              <w:right w:w="80" w:type="dxa"/>
            </w:tcMar>
          </w:tcPr>
          <w:p w:rsidRPr="00CE781A" w:rsidR="008B226E" w:rsidP="00464337" w:rsidRDefault="008B226E" w14:paraId="6B7CBB49" w14:textId="1E55EC14">
            <w:pPr>
              <w:pStyle w:val="ElexonTableTextLarge"/>
              <w:rPr>
                <w:rStyle w:val="Strong"/>
                <w:b w:val="0"/>
                <w:bCs w:val="0"/>
                <w:color w:val="auto"/>
                <w:sz w:val="24"/>
                <w:szCs w:val="24"/>
              </w:rPr>
            </w:pPr>
            <w:r w:rsidRPr="00CE781A">
              <w:rPr>
                <w:rStyle w:val="Strong"/>
                <w:b w:val="0"/>
                <w:bCs w:val="0"/>
                <w:color w:val="auto"/>
                <w:sz w:val="24"/>
                <w:szCs w:val="24"/>
              </w:rPr>
              <w:t>Representative (CM Settlement Body)</w:t>
            </w:r>
          </w:p>
        </w:tc>
      </w:tr>
      <w:tr w:rsidRPr="00CE781A" w:rsidR="006F4E2A" w:rsidTr="0B402C4A" w14:paraId="7C24F725"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6F4E2A" w:rsidP="0048709B" w:rsidRDefault="008910E7" w14:paraId="7798B4CD" w14:textId="443FC3D0">
            <w:pPr>
              <w:pStyle w:val="ElexonTableTextLarge"/>
              <w:rPr>
                <w:rStyle w:val="Strong"/>
                <w:rFonts w:cstheme="minorHAnsi"/>
                <w:b w:val="0"/>
                <w:color w:val="auto"/>
                <w:sz w:val="24"/>
                <w:szCs w:val="24"/>
              </w:rPr>
            </w:pPr>
            <w:r w:rsidRPr="00CE781A">
              <w:rPr>
                <w:rStyle w:val="Strong"/>
                <w:rFonts w:cstheme="minorHAnsi"/>
                <w:b w:val="0"/>
                <w:color w:val="auto"/>
                <w:sz w:val="24"/>
                <w:szCs w:val="24"/>
              </w:rPr>
              <w:t>William Farquhar</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6F4E2A" w:rsidP="0048709B" w:rsidRDefault="008910E7" w14:paraId="385D09DE" w14:textId="321853B9">
            <w:pPr>
              <w:pStyle w:val="ElexonTableTextLarge"/>
              <w:rPr>
                <w:rStyle w:val="Strong"/>
                <w:b w:val="0"/>
                <w:bCs w:val="0"/>
                <w:color w:val="auto"/>
                <w:sz w:val="24"/>
                <w:szCs w:val="24"/>
              </w:rPr>
            </w:pPr>
            <w:r w:rsidRPr="00CE781A">
              <w:rPr>
                <w:rStyle w:val="Strong"/>
                <w:b w:val="0"/>
                <w:bCs w:val="0"/>
                <w:color w:val="auto"/>
                <w:sz w:val="24"/>
                <w:szCs w:val="24"/>
              </w:rPr>
              <w:t>WF</w:t>
            </w:r>
          </w:p>
        </w:tc>
        <w:tc>
          <w:tcPr>
            <w:tcW w:w="5143" w:type="dxa"/>
            <w:tcBorders>
              <w:left w:val="single" w:color="D4CDC1" w:sz="4" w:space="0"/>
              <w:right w:val="single" w:color="D4CDC1" w:sz="4" w:space="0"/>
            </w:tcBorders>
            <w:tcMar>
              <w:top w:w="80" w:type="dxa"/>
              <w:left w:w="80" w:type="dxa"/>
              <w:bottom w:w="80" w:type="dxa"/>
              <w:right w:w="80" w:type="dxa"/>
            </w:tcMar>
          </w:tcPr>
          <w:p w:rsidRPr="00CE781A" w:rsidR="006F4E2A" w:rsidP="00277451" w:rsidRDefault="006F4E2A" w14:paraId="64506AFA" w14:textId="1CEE632C">
            <w:pPr>
              <w:pStyle w:val="ElexonTableTextLarge"/>
              <w:rPr>
                <w:rStyle w:val="Strong"/>
                <w:b w:val="0"/>
                <w:bCs w:val="0"/>
                <w:color w:val="auto"/>
                <w:sz w:val="24"/>
                <w:szCs w:val="24"/>
              </w:rPr>
            </w:pPr>
            <w:r w:rsidRPr="0B402C4A" w:rsidR="006F4E2A">
              <w:rPr>
                <w:rStyle w:val="Strong"/>
                <w:b w:val="0"/>
                <w:bCs w:val="0"/>
                <w:color w:val="auto"/>
                <w:sz w:val="24"/>
                <w:szCs w:val="24"/>
              </w:rPr>
              <w:t>Representative (DESNZ)</w:t>
            </w:r>
          </w:p>
        </w:tc>
      </w:tr>
      <w:tr w:rsidR="0B402C4A" w:rsidTr="0B402C4A" w14:paraId="17E32922">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76BDAB57" w:rsidP="0B402C4A" w:rsidRDefault="76BDAB57" w14:paraId="0828A813" w14:textId="504F1524">
            <w:pPr>
              <w:pStyle w:val="ElexonTableTextLarge"/>
              <w:rPr>
                <w:rStyle w:val="Strong"/>
                <w:rFonts w:cs="Arial" w:cstheme="minorAscii"/>
                <w:b w:val="0"/>
                <w:bCs w:val="0"/>
                <w:color w:val="auto"/>
                <w:sz w:val="24"/>
                <w:szCs w:val="24"/>
              </w:rPr>
              <w:pPrChange w:author="Paul Farmer" w:date="2024-07-22T13:15:25.951Z">
                <w:pPr/>
              </w:pPrChange>
            </w:pPr>
            <w:r w:rsidRPr="0B402C4A" w:rsidR="76BDAB57">
              <w:rPr>
                <w:rStyle w:val="Strong"/>
                <w:rFonts w:cs="Arial" w:cstheme="minorAscii"/>
                <w:b w:val="0"/>
                <w:bCs w:val="0"/>
                <w:color w:val="auto"/>
                <w:sz w:val="24"/>
                <w:szCs w:val="24"/>
              </w:rPr>
              <w:t>Georgie Morris</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1D29AAA3" w:rsidP="0B402C4A" w:rsidRDefault="1D29AAA3" w14:paraId="107DDF85" w14:textId="7E7E8F86">
            <w:pPr>
              <w:pStyle w:val="ElexonTableTextLarge"/>
              <w:rPr>
                <w:rStyle w:val="Strong"/>
                <w:b w:val="0"/>
                <w:bCs w:val="0"/>
                <w:color w:val="auto"/>
                <w:sz w:val="24"/>
                <w:szCs w:val="24"/>
              </w:rPr>
              <w:pPrChange w:author="Paul Farmer" w:date="2024-07-22T13:15:25.955Z">
                <w:pPr/>
              </w:pPrChange>
            </w:pPr>
            <w:r w:rsidRPr="0B402C4A" w:rsidR="1D29AAA3">
              <w:rPr>
                <w:rStyle w:val="Strong"/>
                <w:b w:val="0"/>
                <w:bCs w:val="0"/>
                <w:color w:val="auto"/>
                <w:sz w:val="24"/>
                <w:szCs w:val="24"/>
              </w:rPr>
              <w:t>GM</w:t>
            </w:r>
          </w:p>
        </w:tc>
        <w:tc>
          <w:tcPr>
            <w:tcW w:w="5143" w:type="dxa"/>
            <w:tcBorders>
              <w:left w:val="single" w:color="D4CDC1" w:sz="4" w:space="0"/>
              <w:right w:val="single" w:color="D4CDC1" w:sz="4" w:space="0"/>
            </w:tcBorders>
            <w:tcMar>
              <w:top w:w="80" w:type="dxa"/>
              <w:left w:w="80" w:type="dxa"/>
              <w:bottom w:w="80" w:type="dxa"/>
              <w:right w:w="80" w:type="dxa"/>
            </w:tcMar>
          </w:tcPr>
          <w:p w:rsidR="1D29AAA3" w:rsidP="0B402C4A" w:rsidRDefault="1D29AAA3" w14:paraId="3E8B57C6" w14:textId="6B655B61">
            <w:pPr>
              <w:pStyle w:val="ElexonTableTextLarge"/>
              <w:rPr>
                <w:rStyle w:val="Hyperlink"/>
                <w:noProof w:val="0"/>
                <w:color w:val="231F20" w:themeColor="text2" w:themeTint="FF" w:themeShade="FF"/>
                <w:u w:val="none"/>
                <w:lang w:val="en-GB"/>
                <w:rPrChange w:author="Paul Farmer" w:date="2024-07-22T13:25:08.075Z" w:id="1833207073">
                  <w:rPr>
                    <w:rStyle w:val="Hyperlink"/>
                    <w:noProof w:val="0"/>
                    <w:u w:val="none"/>
                    <w:lang w:val="en-GB"/>
                  </w:rPr>
                </w:rPrChange>
              </w:rPr>
            </w:pPr>
            <w:r w:rsidRPr="0B402C4A" w:rsidR="1D29AAA3">
              <w:rPr>
                <w:rStyle w:val="Hyperlink"/>
                <w:noProof w:val="0"/>
                <w:color w:val="231F20" w:themeColor="text2" w:themeTint="FF" w:themeShade="FF"/>
                <w:u w:val="none"/>
                <w:lang w:val="en-GB"/>
                <w:rPrChange w:author="Paul Farmer" w:date="2024-07-22T13:25:08.074Z" w:id="121530615">
                  <w:rPr>
                    <w:rStyle w:val="Hyperlink"/>
                    <w:noProof w:val="0"/>
                    <w:u w:val="none"/>
                    <w:lang w:val="en-GB"/>
                  </w:rPr>
                </w:rPrChange>
              </w:rPr>
              <w:t>Representative (DESN)</w:t>
            </w:r>
          </w:p>
        </w:tc>
      </w:tr>
      <w:tr w:rsidRPr="00CE781A" w:rsidR="006F4E2A" w:rsidTr="0B402C4A" w14:paraId="5265D72E"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6F4E2A" w:rsidP="0048709B" w:rsidRDefault="00277451" w14:paraId="586231A4" w14:textId="7F315393">
            <w:pPr>
              <w:pStyle w:val="ElexonTableTextLarge"/>
              <w:rPr>
                <w:rStyle w:val="Strong"/>
                <w:rFonts w:cstheme="minorHAnsi"/>
                <w:b w:val="0"/>
                <w:color w:val="auto"/>
                <w:sz w:val="24"/>
                <w:szCs w:val="24"/>
              </w:rPr>
            </w:pPr>
            <w:r w:rsidRPr="00CE781A">
              <w:rPr>
                <w:rStyle w:val="Strong"/>
                <w:rFonts w:cstheme="minorHAnsi"/>
                <w:b w:val="0"/>
                <w:color w:val="auto"/>
                <w:sz w:val="24"/>
                <w:szCs w:val="24"/>
              </w:rPr>
              <w:t>Beth Hanna</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6F4E2A" w:rsidP="0048709B" w:rsidRDefault="00277451" w14:paraId="4A1754F1" w14:textId="3E7CA28D">
            <w:pPr>
              <w:pStyle w:val="ElexonTableTextLarge"/>
              <w:rPr>
                <w:rStyle w:val="Strong"/>
                <w:b w:val="0"/>
                <w:bCs w:val="0"/>
                <w:color w:val="auto"/>
                <w:sz w:val="24"/>
                <w:szCs w:val="24"/>
              </w:rPr>
            </w:pPr>
            <w:r w:rsidRPr="00CE781A">
              <w:rPr>
                <w:rStyle w:val="Strong"/>
                <w:b w:val="0"/>
                <w:bCs w:val="0"/>
                <w:color w:val="auto"/>
                <w:sz w:val="24"/>
                <w:szCs w:val="24"/>
              </w:rPr>
              <w:t>BH</w:t>
            </w:r>
          </w:p>
        </w:tc>
        <w:tc>
          <w:tcPr>
            <w:tcW w:w="5143" w:type="dxa"/>
            <w:tcBorders>
              <w:left w:val="single" w:color="D4CDC1" w:sz="4" w:space="0"/>
              <w:right w:val="single" w:color="D4CDC1" w:sz="4" w:space="0"/>
            </w:tcBorders>
            <w:tcMar>
              <w:top w:w="80" w:type="dxa"/>
              <w:left w:w="80" w:type="dxa"/>
              <w:bottom w:w="80" w:type="dxa"/>
              <w:right w:w="80" w:type="dxa"/>
            </w:tcMar>
          </w:tcPr>
          <w:p w:rsidRPr="00CE781A" w:rsidR="006F4E2A" w:rsidP="0048709B" w:rsidRDefault="006F4E2A" w14:paraId="7C227EC2" w14:textId="77777777">
            <w:pPr>
              <w:pStyle w:val="ElexonTableTextLarge"/>
              <w:rPr>
                <w:rStyle w:val="Strong"/>
                <w:b w:val="0"/>
                <w:bCs w:val="0"/>
                <w:color w:val="auto"/>
                <w:sz w:val="24"/>
                <w:szCs w:val="24"/>
              </w:rPr>
            </w:pPr>
            <w:r w:rsidRPr="00CE781A">
              <w:rPr>
                <w:rStyle w:val="Strong"/>
                <w:b w:val="0"/>
                <w:bCs w:val="0"/>
                <w:color w:val="auto"/>
                <w:sz w:val="24"/>
                <w:szCs w:val="24"/>
              </w:rPr>
              <w:t>Representative (EMR Delivery Body)</w:t>
            </w:r>
          </w:p>
        </w:tc>
      </w:tr>
      <w:tr w:rsidRPr="00CE781A" w:rsidR="000022B6" w:rsidTr="0B402C4A" w14:paraId="523B5BDC"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0022B6" w:rsidP="0048709B" w:rsidRDefault="000022B6" w14:paraId="5D73443B" w14:textId="533FDAE9">
            <w:pPr>
              <w:pStyle w:val="ElexonTableTextLarge"/>
              <w:rPr>
                <w:rStyle w:val="Strong"/>
                <w:rFonts w:cstheme="minorHAnsi"/>
                <w:b w:val="0"/>
                <w:color w:val="auto"/>
                <w:sz w:val="24"/>
                <w:szCs w:val="24"/>
              </w:rPr>
            </w:pPr>
            <w:r w:rsidRPr="00CE781A">
              <w:rPr>
                <w:rStyle w:val="Strong"/>
                <w:rFonts w:cstheme="minorHAnsi"/>
                <w:b w:val="0"/>
                <w:color w:val="auto"/>
                <w:sz w:val="24"/>
                <w:szCs w:val="24"/>
              </w:rPr>
              <w:t>Stuart Wells</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0022B6" w:rsidP="0048709B" w:rsidRDefault="000022B6" w14:paraId="2A0D7921" w14:textId="1010FD7E">
            <w:pPr>
              <w:pStyle w:val="ElexonTableTextLarge"/>
              <w:rPr>
                <w:rStyle w:val="Strong"/>
                <w:b w:val="0"/>
                <w:bCs w:val="0"/>
                <w:color w:val="auto"/>
                <w:sz w:val="24"/>
                <w:szCs w:val="24"/>
              </w:rPr>
            </w:pPr>
            <w:r w:rsidRPr="00CE781A">
              <w:rPr>
                <w:rStyle w:val="Strong"/>
                <w:b w:val="0"/>
                <w:bCs w:val="0"/>
                <w:color w:val="auto"/>
                <w:sz w:val="24"/>
                <w:szCs w:val="24"/>
              </w:rPr>
              <w:t>SW</w:t>
            </w:r>
          </w:p>
        </w:tc>
        <w:tc>
          <w:tcPr>
            <w:tcW w:w="5143" w:type="dxa"/>
            <w:tcBorders>
              <w:left w:val="single" w:color="D4CDC1" w:sz="4" w:space="0"/>
              <w:right w:val="single" w:color="D4CDC1" w:sz="4" w:space="0"/>
            </w:tcBorders>
            <w:tcMar>
              <w:top w:w="80" w:type="dxa"/>
              <w:left w:w="80" w:type="dxa"/>
              <w:bottom w:w="80" w:type="dxa"/>
              <w:right w:w="80" w:type="dxa"/>
            </w:tcMar>
          </w:tcPr>
          <w:p w:rsidRPr="00CE781A" w:rsidR="000022B6" w:rsidP="0048709B" w:rsidRDefault="000022B6" w14:paraId="61ECBDD4" w14:textId="3BDC2475">
            <w:pPr>
              <w:pStyle w:val="ElexonTableTextLarge"/>
              <w:rPr>
                <w:rStyle w:val="Strong"/>
                <w:b w:val="0"/>
                <w:bCs w:val="0"/>
                <w:color w:val="auto"/>
                <w:sz w:val="24"/>
                <w:szCs w:val="24"/>
              </w:rPr>
            </w:pPr>
            <w:r w:rsidRPr="00CE781A">
              <w:rPr>
                <w:rStyle w:val="Strong"/>
                <w:b w:val="0"/>
                <w:bCs w:val="0"/>
                <w:color w:val="auto"/>
                <w:sz w:val="24"/>
                <w:szCs w:val="24"/>
              </w:rPr>
              <w:t>Representative (EMR Delivery Body)</w:t>
            </w:r>
          </w:p>
        </w:tc>
      </w:tr>
      <w:tr w:rsidRPr="00CE781A" w:rsidR="008B226E" w:rsidTr="0B402C4A" w14:paraId="3C299233"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8B226E" w:rsidP="0048709B" w:rsidRDefault="008B226E" w14:paraId="73A54170" w14:textId="131139E0">
            <w:pPr>
              <w:pStyle w:val="ElexonTableTextLarge"/>
              <w:rPr>
                <w:rStyle w:val="Strong"/>
                <w:rFonts w:cstheme="minorHAnsi"/>
                <w:b w:val="0"/>
                <w:color w:val="auto"/>
                <w:sz w:val="24"/>
                <w:szCs w:val="24"/>
              </w:rPr>
            </w:pPr>
            <w:r w:rsidRPr="00CE781A">
              <w:rPr>
                <w:rStyle w:val="Strong"/>
                <w:rFonts w:cstheme="minorHAnsi"/>
                <w:b w:val="0"/>
                <w:color w:val="auto"/>
                <w:sz w:val="24"/>
                <w:szCs w:val="24"/>
              </w:rPr>
              <w:t>Kat Gay</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8B226E" w:rsidP="0048709B" w:rsidRDefault="008B226E" w14:paraId="25CC6A63" w14:textId="6AE19D8A">
            <w:pPr>
              <w:pStyle w:val="ElexonTableTextLarge"/>
              <w:rPr>
                <w:rStyle w:val="Strong"/>
                <w:b w:val="0"/>
                <w:bCs w:val="0"/>
                <w:color w:val="auto"/>
                <w:sz w:val="24"/>
                <w:szCs w:val="24"/>
              </w:rPr>
            </w:pPr>
            <w:r w:rsidRPr="00CE781A">
              <w:rPr>
                <w:rStyle w:val="Strong"/>
                <w:b w:val="0"/>
                <w:bCs w:val="0"/>
                <w:color w:val="auto"/>
                <w:sz w:val="24"/>
                <w:szCs w:val="24"/>
              </w:rPr>
              <w:t>KG</w:t>
            </w:r>
          </w:p>
        </w:tc>
        <w:tc>
          <w:tcPr>
            <w:tcW w:w="5143" w:type="dxa"/>
            <w:tcBorders>
              <w:left w:val="single" w:color="D4CDC1" w:sz="4" w:space="0"/>
              <w:right w:val="single" w:color="D4CDC1" w:sz="4" w:space="0"/>
            </w:tcBorders>
            <w:tcMar>
              <w:top w:w="80" w:type="dxa"/>
              <w:left w:w="80" w:type="dxa"/>
              <w:bottom w:w="80" w:type="dxa"/>
              <w:right w:w="80" w:type="dxa"/>
            </w:tcMar>
          </w:tcPr>
          <w:p w:rsidRPr="00CE781A" w:rsidR="008B226E" w:rsidP="0048709B" w:rsidRDefault="008B226E" w14:paraId="2E1A25D1" w14:textId="3D9F9D19">
            <w:pPr>
              <w:pStyle w:val="ElexonTableTextLarge"/>
              <w:rPr>
                <w:rStyle w:val="Strong"/>
                <w:b w:val="0"/>
                <w:bCs w:val="0"/>
                <w:color w:val="auto"/>
                <w:sz w:val="24"/>
                <w:szCs w:val="24"/>
              </w:rPr>
            </w:pPr>
            <w:r w:rsidRPr="00CE781A">
              <w:rPr>
                <w:rStyle w:val="Strong"/>
                <w:b w:val="0"/>
                <w:bCs w:val="0"/>
                <w:color w:val="auto"/>
                <w:sz w:val="24"/>
                <w:szCs w:val="24"/>
              </w:rPr>
              <w:t>Representative (EMRS)</w:t>
            </w:r>
          </w:p>
        </w:tc>
      </w:tr>
      <w:tr w:rsidRPr="00CE781A" w:rsidR="006F4E2A" w:rsidTr="0B402C4A" w14:paraId="1B23B394"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6F4E2A" w:rsidP="0048709B" w:rsidRDefault="006F4E2A" w14:paraId="27FCDF8C" w14:textId="77777777">
            <w:pPr>
              <w:pStyle w:val="ElexonTableTextLarge"/>
              <w:rPr>
                <w:rStyle w:val="Strong"/>
                <w:b w:val="0"/>
                <w:bCs w:val="0"/>
                <w:color w:val="auto"/>
                <w:sz w:val="24"/>
                <w:szCs w:val="24"/>
              </w:rPr>
            </w:pPr>
            <w:r w:rsidRPr="00CE781A">
              <w:rPr>
                <w:rStyle w:val="Strong"/>
                <w:rFonts w:cstheme="minorHAnsi"/>
                <w:b w:val="0"/>
                <w:color w:val="auto"/>
                <w:sz w:val="24"/>
                <w:szCs w:val="24"/>
              </w:rPr>
              <w:t>Andrew Macdonell</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6F4E2A" w:rsidP="0048709B" w:rsidRDefault="006F4E2A" w14:paraId="2B18BD8D" w14:textId="77777777">
            <w:pPr>
              <w:pStyle w:val="ElexonTableTextLarge"/>
              <w:rPr>
                <w:rStyle w:val="Strong"/>
                <w:b w:val="0"/>
                <w:bCs w:val="0"/>
                <w:color w:val="auto"/>
                <w:sz w:val="24"/>
                <w:szCs w:val="24"/>
              </w:rPr>
            </w:pPr>
            <w:r w:rsidRPr="00CE781A">
              <w:rPr>
                <w:rStyle w:val="Strong"/>
                <w:b w:val="0"/>
                <w:bCs w:val="0"/>
                <w:color w:val="auto"/>
                <w:sz w:val="24"/>
                <w:szCs w:val="24"/>
              </w:rPr>
              <w:t>AM</w:t>
            </w:r>
          </w:p>
        </w:tc>
        <w:tc>
          <w:tcPr>
            <w:tcW w:w="5143" w:type="dxa"/>
            <w:tcBorders>
              <w:left w:val="single" w:color="D4CDC1" w:sz="4" w:space="0"/>
              <w:right w:val="single" w:color="D4CDC1" w:sz="4" w:space="0"/>
            </w:tcBorders>
            <w:tcMar>
              <w:top w:w="80" w:type="dxa"/>
              <w:left w:w="80" w:type="dxa"/>
              <w:bottom w:w="80" w:type="dxa"/>
              <w:right w:w="80" w:type="dxa"/>
            </w:tcMar>
            <w:vAlign w:val="center"/>
          </w:tcPr>
          <w:p w:rsidRPr="00CE781A" w:rsidR="006F4E2A" w:rsidP="0048709B" w:rsidRDefault="006F4E2A" w14:paraId="6F2C8CD5" w14:textId="77777777">
            <w:pPr>
              <w:pStyle w:val="ElexonTableTextLarge"/>
              <w:rPr>
                <w:rStyle w:val="Strong"/>
                <w:b w:val="0"/>
                <w:bCs w:val="0"/>
                <w:color w:val="auto"/>
                <w:sz w:val="24"/>
                <w:szCs w:val="24"/>
              </w:rPr>
            </w:pPr>
            <w:r w:rsidRPr="00CE781A">
              <w:rPr>
                <w:rStyle w:val="Strong"/>
                <w:b w:val="0"/>
                <w:bCs w:val="0"/>
                <w:color w:val="auto"/>
                <w:sz w:val="24"/>
                <w:szCs w:val="24"/>
              </w:rPr>
              <w:t>Representative (Ofgem)</w:t>
            </w:r>
          </w:p>
        </w:tc>
      </w:tr>
      <w:tr w:rsidRPr="00CE781A" w:rsidR="0016457F" w:rsidTr="0B402C4A" w14:paraId="11D30938"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16457F" w:rsidP="00D917E9" w:rsidRDefault="0016457F" w14:paraId="2E67425C" w14:textId="343E3F04">
            <w:pPr>
              <w:pStyle w:val="ElexonTableTextLarge"/>
              <w:rPr>
                <w:rStyle w:val="Strong"/>
                <w:rFonts w:cstheme="minorHAnsi"/>
                <w:b w:val="0"/>
                <w:bCs w:val="0"/>
                <w:color w:val="auto"/>
                <w:sz w:val="24"/>
                <w:szCs w:val="24"/>
              </w:rPr>
            </w:pPr>
            <w:r w:rsidRPr="00CE781A">
              <w:rPr>
                <w:rStyle w:val="Strong"/>
                <w:rFonts w:cstheme="minorHAnsi"/>
                <w:b w:val="0"/>
                <w:bCs w:val="0"/>
                <w:color w:val="auto"/>
                <w:sz w:val="24"/>
                <w:szCs w:val="24"/>
              </w:rPr>
              <w:t>Oli Meggit</w:t>
            </w:r>
            <w:r w:rsidRPr="00CE781A" w:rsidR="00B82A3B">
              <w:rPr>
                <w:rStyle w:val="Strong"/>
                <w:rFonts w:cstheme="minorHAnsi"/>
                <w:b w:val="0"/>
                <w:bCs w:val="0"/>
                <w:color w:val="auto"/>
                <w:sz w:val="24"/>
                <w:szCs w:val="24"/>
              </w:rPr>
              <w:t>t</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16457F" w:rsidP="00D917E9" w:rsidRDefault="0016457F" w14:paraId="4A697F4A" w14:textId="03C9DF6A">
            <w:pPr>
              <w:pStyle w:val="ElexonTableTextLarge"/>
              <w:rPr>
                <w:rStyle w:val="Strong"/>
                <w:b w:val="0"/>
                <w:bCs w:val="0"/>
                <w:color w:val="auto"/>
                <w:sz w:val="24"/>
                <w:szCs w:val="24"/>
              </w:rPr>
            </w:pPr>
            <w:r w:rsidRPr="00CE781A">
              <w:rPr>
                <w:rStyle w:val="Strong"/>
                <w:b w:val="0"/>
                <w:bCs w:val="0"/>
                <w:color w:val="auto"/>
                <w:sz w:val="24"/>
                <w:szCs w:val="24"/>
              </w:rPr>
              <w:t>OM</w:t>
            </w:r>
          </w:p>
        </w:tc>
        <w:tc>
          <w:tcPr>
            <w:tcW w:w="5143" w:type="dxa"/>
            <w:tcBorders>
              <w:left w:val="single" w:color="D4CDC1" w:sz="4" w:space="0"/>
              <w:right w:val="single" w:color="D4CDC1" w:sz="4" w:space="0"/>
            </w:tcBorders>
            <w:tcMar>
              <w:top w:w="80" w:type="dxa"/>
              <w:left w:w="80" w:type="dxa"/>
              <w:bottom w:w="80" w:type="dxa"/>
              <w:right w:w="80" w:type="dxa"/>
            </w:tcMar>
            <w:vAlign w:val="center"/>
          </w:tcPr>
          <w:p w:rsidRPr="00CE781A" w:rsidR="0016457F" w:rsidP="00D917E9" w:rsidRDefault="0016457F" w14:paraId="4C4518BE" w14:textId="2A65947E">
            <w:pPr>
              <w:pStyle w:val="ElexonTableTextLarge"/>
              <w:rPr>
                <w:rStyle w:val="Strong"/>
                <w:b w:val="0"/>
                <w:bCs w:val="0"/>
                <w:color w:val="auto"/>
                <w:sz w:val="24"/>
                <w:szCs w:val="24"/>
              </w:rPr>
            </w:pPr>
            <w:r w:rsidRPr="00CE781A">
              <w:rPr>
                <w:rStyle w:val="Strong"/>
                <w:b w:val="0"/>
                <w:bCs w:val="0"/>
                <w:color w:val="auto"/>
                <w:sz w:val="24"/>
                <w:szCs w:val="24"/>
              </w:rPr>
              <w:t>CMAG Facilitator (Elexon)</w:t>
            </w:r>
          </w:p>
        </w:tc>
      </w:tr>
      <w:tr w:rsidRPr="00CE781A" w:rsidR="00D917E9" w:rsidTr="0B402C4A" w14:paraId="4E9DFCEF"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D917E9" w:rsidP="00D917E9" w:rsidRDefault="00D917E9" w14:paraId="57E83ADE" w14:textId="54163AB6">
            <w:pPr>
              <w:pStyle w:val="ElexonTableTextLarge"/>
              <w:rPr>
                <w:rStyle w:val="Strong"/>
                <w:rFonts w:cstheme="minorHAnsi"/>
                <w:b w:val="0"/>
                <w:bCs w:val="0"/>
                <w:color w:val="auto"/>
                <w:sz w:val="24"/>
                <w:szCs w:val="24"/>
              </w:rPr>
            </w:pPr>
            <w:r w:rsidRPr="00CE781A">
              <w:rPr>
                <w:rStyle w:val="Strong"/>
                <w:rFonts w:cstheme="minorHAnsi"/>
                <w:b w:val="0"/>
                <w:bCs w:val="0"/>
                <w:color w:val="auto"/>
                <w:sz w:val="24"/>
                <w:szCs w:val="24"/>
              </w:rPr>
              <w:t>Amy Stackhouse</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D917E9" w:rsidP="00D917E9" w:rsidRDefault="00D917E9" w14:paraId="03273AD5" w14:textId="5657442B">
            <w:pPr>
              <w:pStyle w:val="ElexonTableTextLarge"/>
              <w:rPr>
                <w:rStyle w:val="Strong"/>
                <w:b w:val="0"/>
                <w:bCs w:val="0"/>
                <w:color w:val="auto"/>
                <w:sz w:val="24"/>
                <w:szCs w:val="24"/>
              </w:rPr>
            </w:pPr>
            <w:r w:rsidRPr="00CE781A">
              <w:rPr>
                <w:rStyle w:val="Strong"/>
                <w:b w:val="0"/>
                <w:bCs w:val="0"/>
                <w:color w:val="auto"/>
                <w:sz w:val="24"/>
                <w:szCs w:val="24"/>
              </w:rPr>
              <w:t>AS</w:t>
            </w:r>
          </w:p>
        </w:tc>
        <w:tc>
          <w:tcPr>
            <w:tcW w:w="5143" w:type="dxa"/>
            <w:tcBorders>
              <w:left w:val="single" w:color="D4CDC1" w:sz="4" w:space="0"/>
              <w:right w:val="single" w:color="D4CDC1" w:sz="4" w:space="0"/>
            </w:tcBorders>
            <w:tcMar>
              <w:top w:w="80" w:type="dxa"/>
              <w:left w:w="80" w:type="dxa"/>
              <w:bottom w:w="80" w:type="dxa"/>
              <w:right w:w="80" w:type="dxa"/>
            </w:tcMar>
          </w:tcPr>
          <w:p w:rsidRPr="00CE781A" w:rsidR="00D917E9" w:rsidP="00D917E9" w:rsidRDefault="00D917E9" w14:paraId="1308AB3D" w14:textId="3A4A7DC7">
            <w:pPr>
              <w:pStyle w:val="ElexonTableTextLarge"/>
              <w:rPr>
                <w:rStyle w:val="Strong"/>
                <w:b w:val="0"/>
                <w:bCs w:val="0"/>
                <w:color w:val="auto"/>
                <w:sz w:val="24"/>
                <w:szCs w:val="24"/>
              </w:rPr>
            </w:pPr>
            <w:r w:rsidRPr="00CE781A">
              <w:rPr>
                <w:rStyle w:val="Strong"/>
                <w:b w:val="0"/>
                <w:bCs w:val="0"/>
                <w:color w:val="auto"/>
                <w:sz w:val="24"/>
                <w:szCs w:val="24"/>
              </w:rPr>
              <w:t>CMAG Secretariat (Elexon)</w:t>
            </w:r>
          </w:p>
        </w:tc>
      </w:tr>
      <w:tr w:rsidRPr="00CE781A" w:rsidR="00D917E9" w:rsidTr="0B402C4A" w14:paraId="08D4424B"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D917E9" w:rsidP="00D917E9" w:rsidRDefault="00D917E9" w14:paraId="2DF6F8CB" w14:textId="774439C5">
            <w:pPr>
              <w:pStyle w:val="ElexonTableTextLarge"/>
              <w:rPr>
                <w:rStyle w:val="Strong"/>
                <w:rFonts w:cstheme="minorHAnsi"/>
                <w:b w:val="0"/>
                <w:bCs w:val="0"/>
                <w:color w:val="auto"/>
                <w:sz w:val="24"/>
                <w:szCs w:val="24"/>
              </w:rPr>
            </w:pPr>
            <w:r w:rsidRPr="00CE781A">
              <w:rPr>
                <w:rStyle w:val="Strong"/>
                <w:rFonts w:cstheme="minorHAnsi"/>
                <w:b w:val="0"/>
                <w:bCs w:val="0"/>
                <w:color w:val="auto"/>
                <w:sz w:val="24"/>
                <w:szCs w:val="24"/>
              </w:rPr>
              <w:t>Chris Arnold</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D917E9" w:rsidP="00D917E9" w:rsidRDefault="00D917E9" w14:paraId="76B34B60" w14:textId="3651847D">
            <w:pPr>
              <w:pStyle w:val="ElexonTableTextLarge"/>
              <w:rPr>
                <w:rStyle w:val="Strong"/>
                <w:b w:val="0"/>
                <w:bCs w:val="0"/>
                <w:color w:val="auto"/>
                <w:sz w:val="24"/>
                <w:szCs w:val="24"/>
              </w:rPr>
            </w:pPr>
            <w:r w:rsidRPr="00CE781A">
              <w:rPr>
                <w:rStyle w:val="Strong"/>
                <w:b w:val="0"/>
                <w:bCs w:val="0"/>
                <w:color w:val="auto"/>
                <w:sz w:val="24"/>
                <w:szCs w:val="24"/>
              </w:rPr>
              <w:t>CA</w:t>
            </w:r>
          </w:p>
        </w:tc>
        <w:tc>
          <w:tcPr>
            <w:tcW w:w="5143" w:type="dxa"/>
            <w:tcBorders>
              <w:left w:val="single" w:color="D4CDC1" w:sz="4" w:space="0"/>
              <w:right w:val="single" w:color="D4CDC1" w:sz="4" w:space="0"/>
            </w:tcBorders>
            <w:tcMar>
              <w:top w:w="80" w:type="dxa"/>
              <w:left w:w="80" w:type="dxa"/>
              <w:bottom w:w="80" w:type="dxa"/>
              <w:right w:w="80" w:type="dxa"/>
            </w:tcMar>
          </w:tcPr>
          <w:p w:rsidRPr="00CE781A" w:rsidR="00D917E9" w:rsidP="00D917E9" w:rsidRDefault="00D917E9" w14:paraId="575F9497" w14:textId="4BFB940B">
            <w:pPr>
              <w:pStyle w:val="ElexonTableTextLarge"/>
              <w:rPr>
                <w:rStyle w:val="Strong"/>
                <w:b w:val="0"/>
                <w:bCs w:val="0"/>
                <w:color w:val="auto"/>
                <w:sz w:val="24"/>
                <w:szCs w:val="24"/>
              </w:rPr>
            </w:pPr>
            <w:r w:rsidRPr="00CE781A">
              <w:rPr>
                <w:rStyle w:val="Strong"/>
                <w:b w:val="0"/>
                <w:bCs w:val="0"/>
                <w:color w:val="auto"/>
                <w:sz w:val="24"/>
                <w:szCs w:val="24"/>
              </w:rPr>
              <w:t>CMAG Secretariat (Elexon)</w:t>
            </w:r>
          </w:p>
        </w:tc>
      </w:tr>
      <w:tr w:rsidRPr="00CE781A" w:rsidR="00B63A77" w:rsidTr="0B402C4A" w14:paraId="1F463BF5"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B63A77" w:rsidP="00D917E9" w:rsidRDefault="00B63A77" w14:paraId="0FD29D7C" w14:textId="0C949ED7">
            <w:pPr>
              <w:pStyle w:val="ElexonTableTextLarge"/>
              <w:rPr>
                <w:rStyle w:val="Strong"/>
                <w:rFonts w:cstheme="minorHAnsi"/>
                <w:b w:val="0"/>
                <w:bCs w:val="0"/>
                <w:color w:val="auto"/>
                <w:sz w:val="24"/>
                <w:szCs w:val="24"/>
              </w:rPr>
            </w:pPr>
            <w:r w:rsidRPr="00CE781A">
              <w:rPr>
                <w:rStyle w:val="Strong"/>
                <w:rFonts w:cstheme="minorHAnsi"/>
                <w:b w:val="0"/>
                <w:bCs w:val="0"/>
                <w:color w:val="auto"/>
                <w:sz w:val="24"/>
                <w:szCs w:val="24"/>
              </w:rPr>
              <w:t>Paul Farmer</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B63A77" w:rsidP="00D917E9" w:rsidRDefault="00B63A77" w14:paraId="1DF04756" w14:textId="41C10359">
            <w:pPr>
              <w:pStyle w:val="ElexonTableTextLarge"/>
              <w:rPr>
                <w:rStyle w:val="Strong"/>
                <w:b w:val="0"/>
                <w:bCs w:val="0"/>
                <w:color w:val="auto"/>
                <w:sz w:val="24"/>
                <w:szCs w:val="24"/>
              </w:rPr>
            </w:pPr>
            <w:r w:rsidRPr="00CE781A">
              <w:rPr>
                <w:rStyle w:val="Strong"/>
                <w:b w:val="0"/>
                <w:bCs w:val="0"/>
                <w:color w:val="auto"/>
                <w:sz w:val="24"/>
                <w:szCs w:val="24"/>
              </w:rPr>
              <w:t>PF</w:t>
            </w:r>
          </w:p>
        </w:tc>
        <w:tc>
          <w:tcPr>
            <w:tcW w:w="5143" w:type="dxa"/>
            <w:tcBorders>
              <w:left w:val="single" w:color="D4CDC1" w:sz="4" w:space="0"/>
              <w:right w:val="single" w:color="D4CDC1" w:sz="4" w:space="0"/>
            </w:tcBorders>
            <w:tcMar>
              <w:top w:w="80" w:type="dxa"/>
              <w:left w:w="80" w:type="dxa"/>
              <w:bottom w:w="80" w:type="dxa"/>
              <w:right w:w="80" w:type="dxa"/>
            </w:tcMar>
          </w:tcPr>
          <w:p w:rsidRPr="00CE781A" w:rsidR="00B63A77" w:rsidP="00D917E9" w:rsidRDefault="00B63A77" w14:paraId="25ED64F1" w14:textId="4ADE4EBE">
            <w:pPr>
              <w:pStyle w:val="ElexonTableTextLarge"/>
              <w:rPr>
                <w:rStyle w:val="Strong"/>
                <w:b w:val="0"/>
                <w:bCs w:val="0"/>
                <w:color w:val="auto"/>
                <w:sz w:val="24"/>
                <w:szCs w:val="24"/>
              </w:rPr>
            </w:pPr>
            <w:r w:rsidRPr="00CE781A">
              <w:rPr>
                <w:rStyle w:val="Strong"/>
                <w:b w:val="0"/>
                <w:bCs w:val="0"/>
                <w:color w:val="auto"/>
                <w:sz w:val="24"/>
                <w:szCs w:val="24"/>
              </w:rPr>
              <w:t>CMAG Secretariat (Elexon)</w:t>
            </w:r>
          </w:p>
        </w:tc>
      </w:tr>
      <w:tr w:rsidRPr="00CE781A" w:rsidR="00D917E9" w:rsidTr="0B402C4A" w14:paraId="48F1CF59"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D917E9" w:rsidP="00D917E9" w:rsidRDefault="00D917E9" w14:paraId="53AD3C6D" w14:textId="2639267D">
            <w:pPr>
              <w:pStyle w:val="ElexonTableTextLarge"/>
              <w:rPr>
                <w:rStyle w:val="Strong"/>
                <w:rFonts w:cstheme="minorHAnsi"/>
                <w:b w:val="0"/>
                <w:bCs w:val="0"/>
                <w:color w:val="auto"/>
                <w:sz w:val="24"/>
                <w:szCs w:val="24"/>
              </w:rPr>
            </w:pPr>
            <w:r w:rsidRPr="00CE781A">
              <w:rPr>
                <w:rStyle w:val="Strong"/>
                <w:rFonts w:cstheme="minorHAnsi"/>
                <w:b w:val="0"/>
                <w:bCs w:val="0"/>
                <w:color w:val="auto"/>
                <w:sz w:val="24"/>
                <w:szCs w:val="24"/>
              </w:rPr>
              <w:t>Phillip Paul</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D917E9" w:rsidP="00D917E9" w:rsidRDefault="00D917E9" w14:paraId="37F403FB" w14:textId="0147F278">
            <w:pPr>
              <w:pStyle w:val="ElexonTableTextLarge"/>
              <w:rPr>
                <w:rStyle w:val="Strong"/>
                <w:b w:val="0"/>
                <w:bCs w:val="0"/>
                <w:color w:val="auto"/>
                <w:sz w:val="24"/>
                <w:szCs w:val="24"/>
              </w:rPr>
            </w:pPr>
            <w:r w:rsidRPr="00CE781A">
              <w:rPr>
                <w:rStyle w:val="Strong"/>
                <w:b w:val="0"/>
                <w:bCs w:val="0"/>
                <w:color w:val="auto"/>
                <w:sz w:val="24"/>
                <w:szCs w:val="24"/>
              </w:rPr>
              <w:t>PP</w:t>
            </w:r>
          </w:p>
        </w:tc>
        <w:tc>
          <w:tcPr>
            <w:tcW w:w="5143" w:type="dxa"/>
            <w:tcBorders>
              <w:left w:val="single" w:color="D4CDC1" w:sz="4" w:space="0"/>
              <w:right w:val="single" w:color="D4CDC1" w:sz="4" w:space="0"/>
            </w:tcBorders>
            <w:tcMar>
              <w:top w:w="80" w:type="dxa"/>
              <w:left w:w="80" w:type="dxa"/>
              <w:bottom w:w="80" w:type="dxa"/>
              <w:right w:w="80" w:type="dxa"/>
            </w:tcMar>
          </w:tcPr>
          <w:p w:rsidRPr="00CE781A" w:rsidR="00D917E9" w:rsidP="00D917E9" w:rsidRDefault="00D917E9" w14:paraId="27497A9E" w14:textId="0611642B">
            <w:pPr>
              <w:pStyle w:val="ElexonTableTextLarge"/>
              <w:rPr>
                <w:rStyle w:val="Strong"/>
                <w:b w:val="0"/>
                <w:bCs w:val="0"/>
                <w:color w:val="auto"/>
                <w:sz w:val="24"/>
                <w:szCs w:val="24"/>
              </w:rPr>
            </w:pPr>
            <w:r w:rsidRPr="00CE781A">
              <w:rPr>
                <w:rStyle w:val="Strong"/>
                <w:b w:val="0"/>
                <w:bCs w:val="0"/>
                <w:color w:val="auto"/>
                <w:sz w:val="24"/>
                <w:szCs w:val="24"/>
              </w:rPr>
              <w:t>CMAG Secretariat (Elexon)</w:t>
            </w:r>
          </w:p>
        </w:tc>
      </w:tr>
      <w:tr w:rsidRPr="00CE781A" w:rsidR="00E871D6" w:rsidTr="0B402C4A" w14:paraId="746A4F6E" w14:textId="77777777">
        <w:trPr>
          <w:trHeight w:val="284"/>
        </w:trPr>
        <w:tc>
          <w:tcPr>
            <w:tcW w:w="4400" w:type="dxa"/>
            <w:tcBorders>
              <w:left w:val="single" w:color="D4CDC1" w:sz="4" w:space="0"/>
              <w:right w:val="single" w:color="D4CDC1" w:sz="4" w:space="0"/>
            </w:tcBorders>
            <w:shd w:val="clear" w:color="auto" w:fill="A0C4E5" w:themeFill="accent4"/>
            <w:tcMar>
              <w:top w:w="80" w:type="dxa"/>
              <w:left w:w="80" w:type="dxa"/>
              <w:bottom w:w="80" w:type="dxa"/>
              <w:right w:w="80" w:type="dxa"/>
            </w:tcMar>
            <w:vAlign w:val="center"/>
          </w:tcPr>
          <w:p w:rsidRPr="00CE781A" w:rsidR="00E871D6" w:rsidP="00D917E9" w:rsidRDefault="00E871D6" w14:paraId="56F66446" w14:textId="5EE3A65C">
            <w:pPr>
              <w:pStyle w:val="ElexonTableTextLarge"/>
              <w:rPr>
                <w:rStyle w:val="Strong"/>
                <w:rFonts w:cstheme="minorHAnsi"/>
                <w:bCs w:val="0"/>
                <w:color w:val="auto"/>
                <w:sz w:val="24"/>
                <w:szCs w:val="24"/>
              </w:rPr>
            </w:pPr>
            <w:r w:rsidRPr="00CE781A">
              <w:rPr>
                <w:rStyle w:val="Strong"/>
                <w:rFonts w:cstheme="minorHAnsi"/>
                <w:bCs w:val="0"/>
                <w:color w:val="auto"/>
                <w:sz w:val="24"/>
                <w:szCs w:val="24"/>
              </w:rPr>
              <w:t>Apologies</w:t>
            </w:r>
          </w:p>
        </w:tc>
        <w:tc>
          <w:tcPr>
            <w:tcW w:w="992" w:type="dxa"/>
            <w:tcBorders>
              <w:left w:val="single" w:color="D4CDC1" w:sz="4" w:space="0"/>
              <w:right w:val="single" w:color="D4CDC1" w:sz="4" w:space="0"/>
            </w:tcBorders>
            <w:shd w:val="clear" w:color="auto" w:fill="A0C4E5" w:themeFill="accent4"/>
            <w:tcMar>
              <w:top w:w="80" w:type="dxa"/>
              <w:left w:w="80" w:type="dxa"/>
              <w:bottom w:w="80" w:type="dxa"/>
              <w:right w:w="80" w:type="dxa"/>
            </w:tcMar>
            <w:vAlign w:val="center"/>
          </w:tcPr>
          <w:p w:rsidRPr="00CE781A" w:rsidR="00E871D6" w:rsidP="00D917E9" w:rsidRDefault="00E871D6" w14:paraId="4571BB74" w14:textId="77777777">
            <w:pPr>
              <w:pStyle w:val="ElexonTableTextLarge"/>
              <w:rPr>
                <w:rStyle w:val="Strong"/>
                <w:b w:val="0"/>
                <w:bCs w:val="0"/>
                <w:color w:val="auto"/>
                <w:sz w:val="24"/>
                <w:szCs w:val="24"/>
              </w:rPr>
            </w:pPr>
          </w:p>
        </w:tc>
        <w:tc>
          <w:tcPr>
            <w:tcW w:w="5143" w:type="dxa"/>
            <w:tcBorders>
              <w:left w:val="single" w:color="D4CDC1" w:sz="4" w:space="0"/>
              <w:right w:val="single" w:color="D4CDC1" w:sz="4" w:space="0"/>
            </w:tcBorders>
            <w:shd w:val="clear" w:color="auto" w:fill="A0C4E5" w:themeFill="accent4"/>
            <w:tcMar>
              <w:top w:w="80" w:type="dxa"/>
              <w:left w:w="80" w:type="dxa"/>
              <w:bottom w:w="80" w:type="dxa"/>
              <w:right w:w="80" w:type="dxa"/>
            </w:tcMar>
          </w:tcPr>
          <w:p w:rsidRPr="00CE781A" w:rsidR="00E871D6" w:rsidP="00D917E9" w:rsidRDefault="00E871D6" w14:paraId="37312BCE" w14:textId="77777777">
            <w:pPr>
              <w:pStyle w:val="ElexonTableTextLarge"/>
              <w:rPr>
                <w:rStyle w:val="Strong"/>
                <w:b w:val="0"/>
                <w:bCs w:val="0"/>
                <w:color w:val="auto"/>
                <w:sz w:val="24"/>
                <w:szCs w:val="24"/>
              </w:rPr>
            </w:pPr>
          </w:p>
        </w:tc>
      </w:tr>
      <w:tr w:rsidRPr="00CE781A" w:rsidR="000022B6" w:rsidTr="0B402C4A" w14:paraId="1CEE0EC1"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0022B6" w:rsidP="00D917E9" w:rsidRDefault="000022B6" w14:paraId="2F9BBE37" w14:textId="4566FC28">
            <w:pPr>
              <w:pStyle w:val="ElexonTableTextLarge"/>
              <w:rPr>
                <w:rStyle w:val="Strong"/>
                <w:rFonts w:cstheme="minorHAnsi"/>
                <w:b w:val="0"/>
                <w:bCs w:val="0"/>
                <w:color w:val="auto"/>
                <w:sz w:val="24"/>
                <w:szCs w:val="24"/>
              </w:rPr>
            </w:pPr>
            <w:r w:rsidRPr="00CE781A">
              <w:rPr>
                <w:rStyle w:val="Strong"/>
                <w:rFonts w:cstheme="minorHAnsi"/>
                <w:b w:val="0"/>
                <w:bCs w:val="0"/>
                <w:color w:val="auto"/>
                <w:sz w:val="24"/>
                <w:szCs w:val="24"/>
              </w:rPr>
              <w:t>Claire Sedgwick</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0022B6" w:rsidP="00D917E9" w:rsidRDefault="000022B6" w14:paraId="04DD143C" w14:textId="17147FCB">
            <w:pPr>
              <w:pStyle w:val="ElexonTableTextLarge"/>
              <w:rPr>
                <w:rStyle w:val="Strong"/>
                <w:b w:val="0"/>
                <w:bCs w:val="0"/>
                <w:color w:val="auto"/>
                <w:sz w:val="24"/>
                <w:szCs w:val="24"/>
              </w:rPr>
            </w:pPr>
            <w:r w:rsidRPr="00CE781A">
              <w:rPr>
                <w:rStyle w:val="Strong"/>
                <w:b w:val="0"/>
                <w:bCs w:val="0"/>
                <w:color w:val="auto"/>
                <w:sz w:val="24"/>
                <w:szCs w:val="24"/>
              </w:rPr>
              <w:t>CS</w:t>
            </w:r>
          </w:p>
        </w:tc>
        <w:tc>
          <w:tcPr>
            <w:tcW w:w="5143" w:type="dxa"/>
            <w:tcBorders>
              <w:left w:val="single" w:color="D4CDC1" w:sz="4" w:space="0"/>
              <w:right w:val="single" w:color="D4CDC1" w:sz="4" w:space="0"/>
            </w:tcBorders>
            <w:tcMar>
              <w:top w:w="80" w:type="dxa"/>
              <w:left w:w="80" w:type="dxa"/>
              <w:bottom w:w="80" w:type="dxa"/>
              <w:right w:w="80" w:type="dxa"/>
            </w:tcMar>
          </w:tcPr>
          <w:p w:rsidRPr="00CE781A" w:rsidR="000022B6" w:rsidP="00D917E9" w:rsidRDefault="000022B6" w14:paraId="305DE384" w14:textId="24AAD8AF">
            <w:pPr>
              <w:pStyle w:val="ElexonTableTextLarge"/>
              <w:rPr>
                <w:rStyle w:val="Strong"/>
                <w:b w:val="0"/>
                <w:bCs w:val="0"/>
                <w:color w:val="auto"/>
                <w:sz w:val="24"/>
                <w:szCs w:val="24"/>
              </w:rPr>
            </w:pPr>
            <w:r w:rsidRPr="00CE781A">
              <w:rPr>
                <w:rStyle w:val="Strong"/>
                <w:b w:val="0"/>
                <w:bCs w:val="0"/>
                <w:color w:val="auto"/>
                <w:sz w:val="24"/>
                <w:szCs w:val="24"/>
              </w:rPr>
              <w:t>Member</w:t>
            </w:r>
          </w:p>
        </w:tc>
      </w:tr>
      <w:tr w:rsidRPr="00CE781A" w:rsidR="00E871D6" w:rsidTr="0B402C4A" w14:paraId="7559736C" w14:textId="77777777">
        <w:trPr>
          <w:trHeight w:val="284"/>
        </w:trPr>
        <w:tc>
          <w:tcPr>
            <w:tcW w:w="4400" w:type="dxa"/>
            <w:tcBorders>
              <w:left w:val="single" w:color="D4CDC1" w:sz="4" w:space="0"/>
              <w:right w:val="single" w:color="D4CDC1" w:sz="4" w:space="0"/>
            </w:tcBorders>
            <w:tcMar>
              <w:top w:w="80" w:type="dxa"/>
              <w:left w:w="80" w:type="dxa"/>
              <w:bottom w:w="80" w:type="dxa"/>
              <w:right w:w="80" w:type="dxa"/>
            </w:tcMar>
            <w:vAlign w:val="center"/>
          </w:tcPr>
          <w:p w:rsidRPr="00CE781A" w:rsidR="00E871D6" w:rsidP="00D917E9" w:rsidRDefault="000022B6" w14:paraId="2E3565D5" w14:textId="1C9011C1">
            <w:pPr>
              <w:pStyle w:val="ElexonTableTextLarge"/>
              <w:rPr>
                <w:rStyle w:val="Strong"/>
                <w:rFonts w:cstheme="minorHAnsi"/>
                <w:b w:val="0"/>
                <w:bCs w:val="0"/>
                <w:color w:val="auto"/>
                <w:sz w:val="24"/>
                <w:szCs w:val="24"/>
              </w:rPr>
            </w:pPr>
            <w:r w:rsidRPr="00CE781A">
              <w:rPr>
                <w:rStyle w:val="Strong"/>
                <w:rFonts w:cstheme="minorHAnsi"/>
                <w:b w:val="0"/>
                <w:bCs w:val="0"/>
                <w:color w:val="auto"/>
                <w:sz w:val="24"/>
                <w:szCs w:val="24"/>
              </w:rPr>
              <w:t>Mark Duffield</w:t>
            </w:r>
          </w:p>
        </w:tc>
        <w:tc>
          <w:tcPr>
            <w:tcW w:w="992" w:type="dxa"/>
            <w:tcBorders>
              <w:left w:val="single" w:color="D4CDC1" w:sz="4" w:space="0"/>
              <w:right w:val="single" w:color="D4CDC1" w:sz="4" w:space="0"/>
            </w:tcBorders>
            <w:tcMar>
              <w:top w:w="80" w:type="dxa"/>
              <w:left w:w="80" w:type="dxa"/>
              <w:bottom w:w="80" w:type="dxa"/>
              <w:right w:w="80" w:type="dxa"/>
            </w:tcMar>
            <w:vAlign w:val="center"/>
          </w:tcPr>
          <w:p w:rsidRPr="00CE781A" w:rsidR="00E871D6" w:rsidP="00D917E9" w:rsidRDefault="000022B6" w14:paraId="51905FE3" w14:textId="6CC4BA4F">
            <w:pPr>
              <w:pStyle w:val="ElexonTableTextLarge"/>
              <w:rPr>
                <w:rStyle w:val="Strong"/>
                <w:b w:val="0"/>
                <w:bCs w:val="0"/>
                <w:color w:val="auto"/>
                <w:sz w:val="24"/>
                <w:szCs w:val="24"/>
              </w:rPr>
            </w:pPr>
            <w:r w:rsidRPr="00CE781A">
              <w:rPr>
                <w:rStyle w:val="Strong"/>
                <w:b w:val="0"/>
                <w:bCs w:val="0"/>
                <w:color w:val="auto"/>
                <w:sz w:val="24"/>
                <w:szCs w:val="24"/>
              </w:rPr>
              <w:t>MD</w:t>
            </w:r>
          </w:p>
        </w:tc>
        <w:tc>
          <w:tcPr>
            <w:tcW w:w="5143" w:type="dxa"/>
            <w:tcBorders>
              <w:left w:val="single" w:color="D4CDC1" w:sz="4" w:space="0"/>
              <w:right w:val="single" w:color="D4CDC1" w:sz="4" w:space="0"/>
            </w:tcBorders>
            <w:tcMar>
              <w:top w:w="80" w:type="dxa"/>
              <w:left w:w="80" w:type="dxa"/>
              <w:bottom w:w="80" w:type="dxa"/>
              <w:right w:w="80" w:type="dxa"/>
            </w:tcMar>
          </w:tcPr>
          <w:p w:rsidRPr="00CE781A" w:rsidR="00E871D6" w:rsidP="00D917E9" w:rsidRDefault="00E871D6" w14:paraId="2ABB7A8E" w14:textId="621B1A49">
            <w:pPr>
              <w:pStyle w:val="ElexonTableTextLarge"/>
              <w:rPr>
                <w:rStyle w:val="Strong"/>
                <w:b w:val="0"/>
                <w:bCs w:val="0"/>
                <w:color w:val="auto"/>
                <w:sz w:val="24"/>
                <w:szCs w:val="24"/>
              </w:rPr>
            </w:pPr>
            <w:r w:rsidRPr="00CE781A">
              <w:rPr>
                <w:rStyle w:val="Strong"/>
                <w:b w:val="0"/>
                <w:bCs w:val="0"/>
                <w:color w:val="auto"/>
                <w:sz w:val="24"/>
                <w:szCs w:val="24"/>
              </w:rPr>
              <w:t>Member</w:t>
            </w:r>
          </w:p>
        </w:tc>
      </w:tr>
    </w:tbl>
    <w:p w:rsidRPr="00CE781A" w:rsidR="00D22419" w:rsidP="004B02C6" w:rsidRDefault="4D725049" w14:paraId="70B1F399" w14:textId="36F07F50">
      <w:pPr>
        <w:pStyle w:val="List"/>
        <w:numPr>
          <w:ilvl w:val="0"/>
          <w:numId w:val="2"/>
        </w:numPr>
      </w:pPr>
      <w:r w:rsidRPr="00CE781A">
        <w:t>W</w:t>
      </w:r>
      <w:r w:rsidRPr="00CE781A" w:rsidR="047F4EC2">
        <w:t xml:space="preserve">elcome and </w:t>
      </w:r>
      <w:r w:rsidRPr="00CE781A" w:rsidR="3C2DECC7">
        <w:t>Apol</w:t>
      </w:r>
      <w:r w:rsidRPr="00CE781A" w:rsidR="0A02300C">
        <w:t>o</w:t>
      </w:r>
      <w:r w:rsidRPr="00CE781A" w:rsidR="3C2DECC7">
        <w:t>gies</w:t>
      </w:r>
    </w:p>
    <w:p w:rsidRPr="00CE781A" w:rsidR="2451B62F" w:rsidP="001C2F88" w:rsidRDefault="44163461" w14:paraId="413CA8A7" w14:textId="4734837E">
      <w:pPr>
        <w:pStyle w:val="List2"/>
        <w:numPr>
          <w:ilvl w:val="1"/>
          <w:numId w:val="8"/>
        </w:numPr>
      </w:pPr>
      <w:r w:rsidRPr="00CE781A">
        <w:t xml:space="preserve">The CMAG Facilitator </w:t>
      </w:r>
      <w:r w:rsidRPr="00CE781A" w:rsidR="5F9EE07E">
        <w:t>welcomed Members and Representatives</w:t>
      </w:r>
      <w:r w:rsidRPr="00CE781A" w:rsidR="0B3A0DC1">
        <w:t xml:space="preserve"> and noted </w:t>
      </w:r>
      <w:r w:rsidRPr="00CE781A" w:rsidR="008910E7">
        <w:t xml:space="preserve">apologies from </w:t>
      </w:r>
      <w:r w:rsidRPr="00CE781A" w:rsidR="008D4319">
        <w:t>Claire Sedgwick (</w:t>
      </w:r>
      <w:r w:rsidRPr="00CE781A" w:rsidR="005E1194">
        <w:t>Kamila</w:t>
      </w:r>
      <w:r w:rsidRPr="00CE781A" w:rsidR="008D4319">
        <w:t xml:space="preserve"> Nugumanova as Alternate), </w:t>
      </w:r>
      <w:r w:rsidRPr="00CE781A" w:rsidR="00675FC6">
        <w:t xml:space="preserve">and </w:t>
      </w:r>
      <w:r w:rsidRPr="00CE781A" w:rsidR="008D4319">
        <w:t>Mark Duffield (</w:t>
      </w:r>
      <w:r w:rsidRPr="00CE781A" w:rsidR="00675FC6">
        <w:t>Paul Jones acting as Alternate).</w:t>
      </w:r>
    </w:p>
    <w:p w:rsidRPr="00CE781A" w:rsidR="001661D0" w:rsidP="004B02C6" w:rsidRDefault="5D5845C0" w14:paraId="588C8AF9" w14:textId="77777777">
      <w:pPr>
        <w:pStyle w:val="List"/>
      </w:pPr>
      <w:r w:rsidRPr="00CE781A">
        <w:t>CM Representative Updates</w:t>
      </w:r>
    </w:p>
    <w:p w:rsidRPr="00CE781A" w:rsidR="0019102C" w:rsidP="00FD7CF7" w:rsidRDefault="00464337" w14:paraId="67319EFB" w14:textId="5115C2ED">
      <w:pPr>
        <w:pStyle w:val="List2"/>
        <w:numPr>
          <w:ilvl w:val="0"/>
          <w:numId w:val="0"/>
        </w:numPr>
        <w:rPr>
          <w:b/>
          <w:u w:val="single"/>
        </w:rPr>
      </w:pPr>
      <w:r w:rsidRPr="00CE781A">
        <w:rPr>
          <w:b/>
          <w:u w:val="single"/>
        </w:rPr>
        <w:t>CM Settlement Body (CMSB)</w:t>
      </w:r>
    </w:p>
    <w:p w:rsidRPr="00CE781A" w:rsidR="00277451" w:rsidP="001C2F88" w:rsidRDefault="777C0F54" w14:paraId="1C47574E" w14:textId="7389440D">
      <w:pPr>
        <w:pStyle w:val="List2"/>
        <w:numPr>
          <w:ilvl w:val="1"/>
          <w:numId w:val="8"/>
        </w:numPr>
      </w:pPr>
      <w:r w:rsidRPr="00CE781A">
        <w:t>CMSB</w:t>
      </w:r>
      <w:r w:rsidRPr="00CE781A" w:rsidR="3CE704F3">
        <w:t xml:space="preserve"> noted</w:t>
      </w:r>
      <w:r w:rsidRPr="00CE781A" w:rsidR="01E50A7C">
        <w:t xml:space="preserve"> </w:t>
      </w:r>
      <w:r w:rsidRPr="00CE781A" w:rsidR="008D4319">
        <w:t>there were no updates for this month.</w:t>
      </w:r>
    </w:p>
    <w:p w:rsidRPr="00CE781A" w:rsidR="00FD7CF7" w:rsidP="5D83927D" w:rsidRDefault="00FD7CF7" w14:paraId="290C3533" w14:textId="0CA60EE2">
      <w:pPr>
        <w:pStyle w:val="List2"/>
        <w:numPr>
          <w:ilvl w:val="1"/>
          <w:numId w:val="0"/>
        </w:numPr>
        <w:rPr>
          <w:b/>
          <w:bCs/>
          <w:u w:val="single"/>
        </w:rPr>
      </w:pPr>
      <w:r w:rsidRPr="00CE781A">
        <w:rPr>
          <w:b/>
          <w:bCs/>
          <w:u w:val="single"/>
        </w:rPr>
        <w:t>Ofgem</w:t>
      </w:r>
    </w:p>
    <w:p w:rsidRPr="00CE781A" w:rsidR="00675FC6" w:rsidP="0B402C4A" w:rsidRDefault="2770DF55" w14:paraId="1B2A7532" w14:textId="6009AFA4">
      <w:pPr>
        <w:pStyle w:val="List2"/>
        <w:rPr/>
      </w:pPr>
      <w:r w:rsidR="2770DF55">
        <w:rPr/>
        <w:t>Ofgem noted</w:t>
      </w:r>
      <w:r w:rsidR="004A637A">
        <w:rPr/>
        <w:t xml:space="preserve"> </w:t>
      </w:r>
      <w:r w:rsidR="03B04986">
        <w:rPr/>
        <w:t>it</w:t>
      </w:r>
      <w:r w:rsidR="00675FC6">
        <w:rPr/>
        <w:t xml:space="preserve"> will publish their decision document for their autumn 2023 statutory consultation </w:t>
      </w:r>
      <w:r w:rsidR="00675FC6">
        <w:rPr/>
        <w:t>within the next month</w:t>
      </w:r>
      <w:r w:rsidR="00675FC6">
        <w:rPr/>
        <w:t>.</w:t>
      </w:r>
    </w:p>
    <w:p w:rsidRPr="00CE781A" w:rsidR="00675FC6" w:rsidP="0B402C4A" w:rsidRDefault="00675FC6" w14:paraId="1F261FBF" w14:textId="7FAA59FF">
      <w:pPr>
        <w:pStyle w:val="List2"/>
        <w:rPr/>
      </w:pPr>
      <w:r w:rsidR="00675FC6">
        <w:rPr/>
        <w:t>EMRS highlighted that a letter of comfort</w:t>
      </w:r>
      <w:r w:rsidR="7D37C1E6">
        <w:rPr/>
        <w:t xml:space="preserve"> is</w:t>
      </w:r>
      <w:r w:rsidR="6248DBCB">
        <w:rPr/>
        <w:t xml:space="preserve"> </w:t>
      </w:r>
      <w:r w:rsidR="6248DBCB">
        <w:rPr/>
        <w:t>still</w:t>
      </w:r>
      <w:r w:rsidR="00675FC6">
        <w:rPr/>
        <w:t xml:space="preserve"> required due to the difference in go-live dates between EMR Portal v2.0 and EMRS Portal. Ofgem requested to take this query offline.</w:t>
      </w:r>
    </w:p>
    <w:p w:rsidRPr="00CE781A" w:rsidR="00FD7CF7" w:rsidP="00277451" w:rsidRDefault="00FD7CF7" w14:paraId="47CF407B" w14:textId="2433A064">
      <w:pPr>
        <w:pStyle w:val="List2"/>
        <w:numPr>
          <w:ilvl w:val="0"/>
          <w:numId w:val="0"/>
        </w:numPr>
        <w:rPr>
          <w:b/>
          <w:u w:val="single"/>
        </w:rPr>
      </w:pPr>
      <w:r w:rsidRPr="00CE781A">
        <w:rPr>
          <w:b/>
          <w:u w:val="single"/>
        </w:rPr>
        <w:t>EMR Delivery Body</w:t>
      </w:r>
      <w:r w:rsidRPr="00CE781A" w:rsidR="00EB32DA">
        <w:rPr>
          <w:b/>
          <w:u w:val="single"/>
        </w:rPr>
        <w:t xml:space="preserve"> (EMR DB)</w:t>
      </w:r>
    </w:p>
    <w:p w:rsidRPr="00CE781A" w:rsidR="00763BE6" w:rsidP="0B402C4A" w:rsidRDefault="325A07CD" w14:paraId="3A1051B2" w14:textId="449CBD9D">
      <w:pPr>
        <w:pStyle w:val="List2"/>
        <w:rPr>
          <w:b w:val="1"/>
          <w:bCs w:val="1"/>
          <w:u w:val="single"/>
        </w:rPr>
      </w:pPr>
      <w:r w:rsidR="325A07CD">
        <w:rPr/>
        <w:t>EMR DB</w:t>
      </w:r>
      <w:r w:rsidR="0786D036">
        <w:rPr/>
        <w:t xml:space="preserve"> </w:t>
      </w:r>
      <w:r w:rsidR="05D66819">
        <w:rPr/>
        <w:t>noted</w:t>
      </w:r>
      <w:r w:rsidR="008D4319">
        <w:rPr/>
        <w:t xml:space="preserve"> </w:t>
      </w:r>
      <w:r w:rsidR="2919A2B2">
        <w:rPr/>
        <w:t>it has</w:t>
      </w:r>
      <w:r w:rsidR="00763BE6">
        <w:rPr/>
        <w:t xml:space="preserve"> published </w:t>
      </w:r>
      <w:r w:rsidR="57A121D6">
        <w:rPr/>
        <w:t>its</w:t>
      </w:r>
      <w:r w:rsidR="00763BE6">
        <w:rPr/>
        <w:t xml:space="preserve"> </w:t>
      </w:r>
      <w:r>
        <w:fldChar w:fldCharType="begin"/>
      </w:r>
      <w:r>
        <w:instrText xml:space="preserve"> HYPERLINK "https://www.emrdeliverybody.com/Capacity%20Markets%20Document%20Library/CM%20Operational%20Plan%202024%20V1.0.pdf" </w:instrText>
      </w:r>
      <w:r>
        <w:fldChar w:fldCharType="separate"/>
      </w:r>
      <w:r w:rsidRPr="0B402C4A" w:rsidR="00763BE6">
        <w:rPr>
          <w:rStyle w:val="Hyperlink"/>
        </w:rPr>
        <w:t>Operational Plan</w:t>
      </w:r>
      <w:r>
        <w:fldChar w:fldCharType="end"/>
      </w:r>
      <w:r w:rsidR="00763BE6">
        <w:rPr/>
        <w:t xml:space="preserve"> for 2024/25 and will be holding a CM Launch Event on 16 July 2024</w:t>
      </w:r>
      <w:r w:rsidR="00763BE6">
        <w:rPr/>
        <w:t>.</w:t>
      </w:r>
    </w:p>
    <w:p w:rsidRPr="00CE781A" w:rsidR="00FD7CF7" w:rsidP="7E5803FB" w:rsidRDefault="00FD7CF7" w14:paraId="71942FEF" w14:textId="53E95E49">
      <w:pPr>
        <w:pStyle w:val="List2"/>
        <w:numPr>
          <w:ilvl w:val="1"/>
          <w:numId w:val="0"/>
        </w:numPr>
        <w:rPr>
          <w:b/>
          <w:bCs/>
          <w:u w:val="single"/>
        </w:rPr>
      </w:pPr>
      <w:r w:rsidRPr="00CE781A">
        <w:rPr>
          <w:b/>
          <w:bCs/>
          <w:u w:val="single"/>
        </w:rPr>
        <w:t>Department for Energy Security and Net Zero</w:t>
      </w:r>
      <w:r w:rsidRPr="00CE781A" w:rsidR="00EB32DA">
        <w:rPr>
          <w:b/>
          <w:bCs/>
          <w:u w:val="single"/>
        </w:rPr>
        <w:t xml:space="preserve"> (DESNZ)</w:t>
      </w:r>
    </w:p>
    <w:p w:rsidRPr="00CE781A" w:rsidR="00CF32BA" w:rsidP="00763BE6" w:rsidRDefault="00763BE6" w14:paraId="7ADE4517" w14:textId="1BC5D9D3">
      <w:pPr>
        <w:pStyle w:val="List2"/>
        <w:rPr/>
      </w:pPr>
      <w:r w:rsidR="00763BE6">
        <w:rPr/>
        <w:t>A Member queried when DESNZ expects to publish its Phase 2 decision document. DESNZ noted the response to its 10</w:t>
      </w:r>
      <w:r w:rsidR="235EBB8E">
        <w:rPr/>
        <w:t>-</w:t>
      </w:r>
      <w:r w:rsidR="00763BE6">
        <w:rPr/>
        <w:t xml:space="preserve">year review of the CM is currently under review and is expected to be published by end of </w:t>
      </w:r>
      <w:r w:rsidR="00763BE6">
        <w:rPr/>
        <w:t>July 2024; DESNZ further noted it is expecting to publish its decisions on Phase 2 CM changes in time to be implemented for Prequalification 2024/25</w:t>
      </w:r>
      <w:r w:rsidR="00763BE6">
        <w:rPr/>
        <w:t>.</w:t>
      </w:r>
    </w:p>
    <w:p w:rsidRPr="00CE781A" w:rsidR="00C87854" w:rsidP="00C4235A" w:rsidRDefault="2BA19176" w14:paraId="4DCC1E65" w14:textId="4ABD9F6F">
      <w:pPr>
        <w:pStyle w:val="List"/>
      </w:pPr>
      <w:r w:rsidRPr="00CE781A">
        <w:t>CMAG S</w:t>
      </w:r>
      <w:r w:rsidRPr="00CE781A" w:rsidR="0A891A6D">
        <w:t>ecretariat Update</w:t>
      </w:r>
    </w:p>
    <w:p w:rsidRPr="00CE781A" w:rsidR="00831895" w:rsidP="00C957BC" w:rsidRDefault="00A03C82" w14:paraId="3EFB060E" w14:textId="0EC53A40">
      <w:pPr>
        <w:pStyle w:val="List2"/>
      </w:pPr>
      <w:r>
        <w:t xml:space="preserve">The CMAG </w:t>
      </w:r>
      <w:r w:rsidR="00763BE6">
        <w:t xml:space="preserve">Facilitator noted Elexon will begin the CMAG Membership process in July 2024 and is currently reviewing some changes to this with Ofgem. The CMAG Facilitator further noted </w:t>
      </w:r>
      <w:r w:rsidR="5238DFAF">
        <w:t xml:space="preserve">the the timetable for the Membership process and </w:t>
      </w:r>
      <w:r w:rsidR="00763BE6">
        <w:t>any changes to the process will be presented to CMAG for consideration at its next Meeting.</w:t>
      </w:r>
    </w:p>
    <w:p w:rsidRPr="00CE781A" w:rsidR="19EDBE6B" w:rsidP="2E22A088" w:rsidRDefault="19EDBE6B" w14:paraId="73DC4FD1" w14:textId="5213CBC2">
      <w:pPr>
        <w:pStyle w:val="List"/>
      </w:pPr>
      <w:r w:rsidRPr="00CE781A">
        <w:t>Industry feedback</w:t>
      </w:r>
    </w:p>
    <w:p w:rsidRPr="00CE781A" w:rsidR="001F4EDE" w:rsidP="001F4EDE" w:rsidRDefault="001F4EDE" w14:paraId="3F5A5460" w14:textId="69FB154E">
      <w:pPr>
        <w:pStyle w:val="List2"/>
      </w:pPr>
      <w:r>
        <w:t>A Member raised a query regarding the Financial Completion Milestone; the</w:t>
      </w:r>
      <w:r w:rsidR="4FBF6B5E">
        <w:t>ir Party</w:t>
      </w:r>
      <w:r>
        <w:t xml:space="preserve"> currently hold</w:t>
      </w:r>
      <w:r w:rsidR="3333216A">
        <w:t>s</w:t>
      </w:r>
      <w:r>
        <w:t xml:space="preserve"> a </w:t>
      </w:r>
      <w:r w:rsidR="005826BC">
        <w:t xml:space="preserve">15 year </w:t>
      </w:r>
      <w:r>
        <w:t xml:space="preserve">Capacity Agreement </w:t>
      </w:r>
      <w:r w:rsidR="005826BC">
        <w:t xml:space="preserve">for a New Build battery storage CMU, </w:t>
      </w:r>
      <w:r>
        <w:t xml:space="preserve">with the first delivery year starting from 1 October 2026. They are required to achieve FCM by July 2024, </w:t>
      </w:r>
      <w:r w:rsidR="00532906">
        <w:t xml:space="preserve">including the 10% threshold of Total Project Spend which they </w:t>
      </w:r>
      <w:r>
        <w:t xml:space="preserve">will do by making a payment to the battery supplier 12 months earlier than required by the </w:t>
      </w:r>
      <w:r w:rsidR="005826BC">
        <w:t xml:space="preserve">commercial arrangements with that </w:t>
      </w:r>
      <w:r>
        <w:t xml:space="preserve">supplier. The Member noted this has negative commercial consequences for the project. </w:t>
      </w:r>
      <w:r w:rsidR="00532906">
        <w:t>The member also noted that the other elements of FCM, Final Investment Decision and Financial Close, would in their case be met within the existing timescale.</w:t>
      </w:r>
    </w:p>
    <w:p w:rsidRPr="00CE781A" w:rsidR="12038AC2" w:rsidP="001F4EDE" w:rsidRDefault="001F4EDE" w14:paraId="53284183" w14:textId="55061CBC">
      <w:pPr>
        <w:pStyle w:val="List2"/>
      </w:pPr>
      <w:r w:rsidRPr="00CE781A">
        <w:t>A Member noted that whilst they recognise the issue and can see the justification for allowing additional time to meet the FCM in a scenario like this, they do not agree with technology-specific changes.</w:t>
      </w:r>
    </w:p>
    <w:p w:rsidRPr="00CE781A" w:rsidR="001F4EDE" w:rsidP="001F4EDE" w:rsidRDefault="001F4EDE" w14:paraId="66893402" w14:textId="229A744D">
      <w:pPr>
        <w:pStyle w:val="List2"/>
      </w:pPr>
      <w:r w:rsidRPr="00CE781A">
        <w:t>A Member highlighted that Capacity Providers can include other costs associated with their projects to achieve FCM and can do this to achieve the 10% spend requirement.</w:t>
      </w:r>
    </w:p>
    <w:p w:rsidRPr="00CE781A" w:rsidR="002A3BB0" w:rsidP="001F4EDE" w:rsidRDefault="001F4EDE" w14:paraId="3911EDC9" w14:textId="7145FDFC">
      <w:pPr>
        <w:pStyle w:val="List2"/>
      </w:pPr>
      <w:r w:rsidRPr="00CE781A">
        <w:t>EMR DB noted this could link to a larger question which considers the policy intention behind FCM, and if the current Rules achieve this and are still fit for purpose but this is for DESNZ to consider.</w:t>
      </w:r>
    </w:p>
    <w:p w:rsidRPr="00CE781A" w:rsidR="002A3BB0" w:rsidP="001F4EDE" w:rsidRDefault="001F4EDE" w14:paraId="14B40634" w14:textId="4CEF3107">
      <w:pPr>
        <w:pStyle w:val="List2"/>
      </w:pPr>
      <w:r w:rsidRPr="00CE781A">
        <w:t xml:space="preserve">A Member noted that FCM seeks to assure that a project will be ready on time, and also allows for any that have been terminated as a result of not meeting FCM – this capacity can </w:t>
      </w:r>
      <w:r w:rsidR="00E94420">
        <w:t xml:space="preserve">then </w:t>
      </w:r>
      <w:r w:rsidRPr="00CE781A">
        <w:t>be re-procured at T-1.</w:t>
      </w:r>
    </w:p>
    <w:p w:rsidRPr="00CE781A" w:rsidR="002A3BB0" w:rsidP="001F4EDE" w:rsidRDefault="001F4EDE" w14:paraId="21752B4B" w14:textId="7527B028">
      <w:pPr>
        <w:pStyle w:val="List2"/>
      </w:pPr>
      <w:r w:rsidRPr="00CE781A">
        <w:t xml:space="preserve">The CMAG Secretariat noted this could be considered as a surgery item which would include looking at an extension to the </w:t>
      </w:r>
      <w:r w:rsidR="0012763D">
        <w:t xml:space="preserve">FCM </w:t>
      </w:r>
      <w:r w:rsidRPr="00CE781A">
        <w:t>milestone as proposed under CP371, and assurances provided by applicant credit cover.</w:t>
      </w:r>
    </w:p>
    <w:p w:rsidRPr="00CE781A" w:rsidR="00A55FF5" w:rsidP="003B62AC" w:rsidRDefault="003B62AC" w14:paraId="23B5F1BA" w14:textId="668BCFC5">
      <w:pPr>
        <w:pStyle w:val="List2"/>
        <w:rPr/>
      </w:pPr>
      <w:r w:rsidR="003B62AC">
        <w:rPr/>
        <w:t>A Member noted that it would be useful to consider a project-specific percentage for FCM rather than a blanket 10% that covers all</w:t>
      </w:r>
      <w:r w:rsidR="003B62AC">
        <w:rPr/>
        <w:t>.</w:t>
      </w:r>
    </w:p>
    <w:p w:rsidRPr="00CE781A" w:rsidR="004E3CD6" w:rsidP="00B375BF" w:rsidRDefault="00A55FF5" w14:paraId="022F4834" w14:textId="30199B90">
      <w:pPr>
        <w:pStyle w:val="List"/>
      </w:pPr>
      <w:r w:rsidRPr="00CE781A">
        <w:t>Domestic DSR Bespoke and Balancing Services Metering – LCCC/ESC</w:t>
      </w:r>
    </w:p>
    <w:p w:rsidRPr="00CE781A" w:rsidR="00333C9C" w:rsidP="008B226E" w:rsidRDefault="008B226E" w14:paraId="31B211CF" w14:textId="4118FAF4">
      <w:pPr>
        <w:pStyle w:val="List2"/>
      </w:pPr>
      <w:r w:rsidRPr="00CE781A">
        <w:t>CMSB noted a</w:t>
      </w:r>
      <w:r w:rsidRPr="00CE781A" w:rsidR="00E62196">
        <w:t xml:space="preserve">n applicant </w:t>
      </w:r>
      <w:r w:rsidRPr="00CE781A">
        <w:t xml:space="preserve">is seeking to enter the 2024/25 </w:t>
      </w:r>
      <w:r w:rsidRPr="00CE781A" w:rsidR="007951C5">
        <w:t>prequalification</w:t>
      </w:r>
      <w:r w:rsidRPr="00CE781A">
        <w:t xml:space="preserve"> as a Secondary Trading Entrant with approximately 3000 </w:t>
      </w:r>
      <w:r w:rsidRPr="00CE781A" w:rsidR="00E62196">
        <w:t>Domestic DSR c</w:t>
      </w:r>
      <w:r w:rsidRPr="00CE781A">
        <w:t xml:space="preserve">omponents with bespoke metering. The Rules required a </w:t>
      </w:r>
      <w:r w:rsidRPr="00CE781A" w:rsidR="00E62196">
        <w:t>Metering Test for each component as Bespoke and Balancing Services metering</w:t>
      </w:r>
      <w:r w:rsidRPr="00CE781A">
        <w:t xml:space="preserve">. </w:t>
      </w:r>
    </w:p>
    <w:p w:rsidRPr="00CE781A" w:rsidR="00C83467" w:rsidP="008B226E" w:rsidRDefault="008B226E" w14:paraId="479CC748" w14:textId="6700DB8A">
      <w:pPr>
        <w:pStyle w:val="List2"/>
      </w:pPr>
      <w:r w:rsidRPr="00CE781A">
        <w:t xml:space="preserve">CMSB noted that CP373 will mitigate certain system and process constraints, however the </w:t>
      </w:r>
      <w:r w:rsidRPr="00CE781A" w:rsidR="00E62196">
        <w:t>operational overhead for all parties is not scalable.</w:t>
      </w:r>
    </w:p>
    <w:p w:rsidRPr="00CE781A" w:rsidR="008B226E" w:rsidP="003D4581" w:rsidRDefault="008B226E" w14:paraId="1F6D7CE0" w14:textId="77777777">
      <w:pPr>
        <w:pStyle w:val="List2"/>
      </w:pPr>
      <w:r w:rsidRPr="00CE781A">
        <w:t xml:space="preserve">KG noted that they are expecting a significant </w:t>
      </w:r>
      <w:r w:rsidRPr="00CE781A" w:rsidR="00F70A47">
        <w:t xml:space="preserve">increase in </w:t>
      </w:r>
      <w:r w:rsidRPr="00CE781A">
        <w:t xml:space="preserve">domestic DSR components, and this needs to be considered both as an immediate issue and a future enduring solution. </w:t>
      </w:r>
    </w:p>
    <w:p w:rsidRPr="00CE781A" w:rsidR="00F70A47" w:rsidP="007D155B" w:rsidRDefault="00C83E2C" w14:paraId="0CB2E782" w14:textId="5B90934C">
      <w:pPr>
        <w:pStyle w:val="List2"/>
        <w:rPr/>
      </w:pPr>
      <w:r w:rsidR="00C83E2C">
        <w:rPr/>
        <w:t xml:space="preserve">KG further noted that domestic MPANs will have gone through a level of assurance already via the BSC systems and processes, so it could be possible to consider if this level of assurance is satisfactory; </w:t>
      </w:r>
      <w:r w:rsidR="00C83E2C">
        <w:rPr/>
        <w:t xml:space="preserve">but a letter of comfort from DESNZ would be </w:t>
      </w:r>
      <w:r w:rsidR="00C83E2C">
        <w:rPr/>
        <w:t>required</w:t>
      </w:r>
      <w:r w:rsidR="00C83E2C">
        <w:rPr/>
        <w:t>.</w:t>
      </w:r>
    </w:p>
    <w:p w:rsidRPr="00CE781A" w:rsidR="00C83E2C" w:rsidP="007D155B" w:rsidRDefault="00C83E2C" w14:paraId="546FA93E" w14:textId="23B14276">
      <w:pPr>
        <w:pStyle w:val="List2"/>
      </w:pPr>
      <w:r w:rsidRPr="00CE781A">
        <w:t xml:space="preserve">CMSB noted they are proposing that CMAG hold a subgroup to consider any possible immediate and enduring solutions for this scenario. </w:t>
      </w:r>
    </w:p>
    <w:p w:rsidRPr="00CE781A" w:rsidR="00C83E2C" w:rsidP="007D155B" w:rsidRDefault="00C83E2C" w14:paraId="624F7A2A" w14:textId="1318B0E0">
      <w:pPr>
        <w:pStyle w:val="List2"/>
        <w:rPr/>
      </w:pPr>
      <w:r w:rsidR="00C83E2C">
        <w:rPr/>
        <w:t xml:space="preserve">The CMAG Facilitator noted a subgroup would allow CMAG to consider attendance from industry experts with metering experience to provide understanding on </w:t>
      </w:r>
      <w:r w:rsidR="00C83E2C">
        <w:rPr/>
        <w:t>possible solutions</w:t>
      </w:r>
      <w:r w:rsidR="00C83E2C">
        <w:rPr/>
        <w:t xml:space="preserve"> and assurance measures available</w:t>
      </w:r>
      <w:r w:rsidR="00C83E2C">
        <w:rPr/>
        <w:t>.</w:t>
      </w:r>
    </w:p>
    <w:p w:rsidRPr="00CE781A" w:rsidR="007D155B" w:rsidP="00C83E2C" w:rsidRDefault="00C83E2C" w14:paraId="7DC1B006" w14:textId="0AB6EAA5">
      <w:pPr>
        <w:pStyle w:val="List2"/>
      </w:pPr>
      <w:r w:rsidRPr="00CE781A">
        <w:t>DESNZ noted they are actively reviewing DSR as part of its Phase 2 consultation</w:t>
      </w:r>
      <w:r w:rsidR="002B7E82">
        <w:t xml:space="preserve"> and Ten-year Review call for evidence</w:t>
      </w:r>
      <w:r w:rsidRPr="00CE781A">
        <w:t xml:space="preserve">, which consider changing portfolios of </w:t>
      </w:r>
      <w:r w:rsidR="002B7E82">
        <w:t xml:space="preserve">Domestic </w:t>
      </w:r>
      <w:r w:rsidRPr="00CE781A">
        <w:t>DSR. DESNZ is actively seeking to get ahead of a future increase in DSR components in the CM, the Phase 2 review focuses on both immediate implementation, solutions and working with Delivery Partners on longer term enduring solutions.</w:t>
      </w:r>
      <w:r w:rsidRPr="00CE781A" w:rsidR="007D155B">
        <w:t xml:space="preserve"> </w:t>
      </w:r>
    </w:p>
    <w:p w:rsidRPr="00CE781A" w:rsidR="00526883" w:rsidP="2E22A088" w:rsidRDefault="00526883" w14:paraId="02AD7CE0" w14:textId="5EF15CF9">
      <w:pPr>
        <w:pStyle w:val="List"/>
        <w:ind w:left="454" w:hanging="454"/>
      </w:pPr>
      <w:r w:rsidRPr="00CE781A">
        <w:t>50MW Limit on SPD Portfolios</w:t>
      </w:r>
    </w:p>
    <w:p w:rsidRPr="00CE781A" w:rsidR="00784754" w:rsidP="00B53960" w:rsidRDefault="00FE5323" w14:paraId="7AC09A22" w14:textId="10430911">
      <w:pPr>
        <w:pStyle w:val="List2"/>
      </w:pPr>
      <w:r w:rsidRPr="00CE781A">
        <w:t xml:space="preserve">The CMAG Secretariat noted </w:t>
      </w:r>
      <w:r w:rsidRPr="00CE781A">
        <w:rPr>
          <w:lang w:val="en-US"/>
        </w:rPr>
        <w:t>t</w:t>
      </w:r>
      <w:r w:rsidRPr="00CE781A" w:rsidR="007951C5">
        <w:rPr>
          <w:lang w:val="en-US"/>
        </w:rPr>
        <w:t xml:space="preserve">he 50MW </w:t>
      </w:r>
      <w:r w:rsidR="00537CBF">
        <w:rPr>
          <w:lang w:val="en-US"/>
        </w:rPr>
        <w:t xml:space="preserve">limit </w:t>
      </w:r>
      <w:r w:rsidRPr="00CE781A" w:rsidR="007951C5">
        <w:rPr>
          <w:lang w:val="en-US"/>
        </w:rPr>
        <w:t xml:space="preserve">was intended by </w:t>
      </w:r>
      <w:r w:rsidR="00537CBF">
        <w:rPr>
          <w:lang w:val="en-US"/>
        </w:rPr>
        <w:t>the original CM Expert Group (</w:t>
      </w:r>
      <w:r w:rsidRPr="00CE781A" w:rsidR="007951C5">
        <w:rPr>
          <w:lang w:val="en-US"/>
        </w:rPr>
        <w:t>CMEG</w:t>
      </w:r>
      <w:r w:rsidR="00537CBF">
        <w:rPr>
          <w:lang w:val="en-US"/>
        </w:rPr>
        <w:t>)</w:t>
      </w:r>
      <w:r w:rsidRPr="00CE781A" w:rsidR="007951C5">
        <w:rPr>
          <w:lang w:val="en-US"/>
        </w:rPr>
        <w:t xml:space="preserve"> to limit the aggregation of </w:t>
      </w:r>
      <w:r w:rsidR="00537CBF">
        <w:rPr>
          <w:lang w:val="en-US"/>
        </w:rPr>
        <w:t>Generating Units (</w:t>
      </w:r>
      <w:r w:rsidRPr="00CE781A" w:rsidR="007951C5">
        <w:rPr>
          <w:lang w:val="en-US"/>
        </w:rPr>
        <w:t>GU</w:t>
      </w:r>
      <w:r w:rsidR="00537CBF">
        <w:rPr>
          <w:lang w:val="en-US"/>
        </w:rPr>
        <w:t>)</w:t>
      </w:r>
      <w:r w:rsidRPr="00CE781A" w:rsidR="007951C5">
        <w:rPr>
          <w:lang w:val="en-US"/>
        </w:rPr>
        <w:t xml:space="preserve"> on different sites (e.g. embedded generation) into a single CMU</w:t>
      </w:r>
      <w:r w:rsidRPr="00CE781A">
        <w:rPr>
          <w:lang w:val="en-US"/>
        </w:rPr>
        <w:t>; the CM Rules t</w:t>
      </w:r>
      <w:r w:rsidRPr="00CE781A" w:rsidR="007951C5">
        <w:rPr>
          <w:lang w:val="en-US"/>
        </w:rPr>
        <w:t xml:space="preserve">hen initially provided for similar controls but limited them to Existing Generators before extending this to Prospective </w:t>
      </w:r>
      <w:r w:rsidRPr="00CE781A">
        <w:rPr>
          <w:lang w:val="en-US"/>
        </w:rPr>
        <w:t>Generators too.</w:t>
      </w:r>
    </w:p>
    <w:p w:rsidRPr="00CE781A" w:rsidR="00FE5323" w:rsidP="006C21EA" w:rsidRDefault="00FE5323" w14:paraId="0FABA4BB" w14:textId="77777777">
      <w:pPr>
        <w:pStyle w:val="List2"/>
      </w:pPr>
      <w:r w:rsidRPr="00CE781A">
        <w:rPr>
          <w:lang w:val="en-US"/>
        </w:rPr>
        <w:t xml:space="preserve">The CMAG Secretariat further noted that it therefore appears that the use of the </w:t>
      </w:r>
      <w:r w:rsidRPr="00CE781A" w:rsidR="007951C5">
        <w:rPr>
          <w:lang w:val="en-US"/>
        </w:rPr>
        <w:t>50MW limit for CMUs i</w:t>
      </w:r>
      <w:r w:rsidRPr="00CE781A">
        <w:rPr>
          <w:lang w:val="en-US"/>
        </w:rPr>
        <w:t>n a CMU Portfolio for SPDs is not related to the 50MW limit for CMUs within the Regulations and CM Rules.</w:t>
      </w:r>
    </w:p>
    <w:p w:rsidRPr="00CE781A" w:rsidR="00FE5323" w:rsidP="006C21EA" w:rsidRDefault="00FE5323" w14:paraId="4F9FC7B0" w14:textId="2D79FCDF">
      <w:pPr>
        <w:pStyle w:val="List2"/>
      </w:pPr>
      <w:r w:rsidRPr="00CE781A">
        <w:rPr>
          <w:lang w:val="en-US"/>
        </w:rPr>
        <w:t>A Member highlighted that the 50MW limit does not apply to volume reallocation processes, which are similar to SPD</w:t>
      </w:r>
      <w:r w:rsidR="00E25F04">
        <w:rPr>
          <w:lang w:val="en-US"/>
        </w:rPr>
        <w:t xml:space="preserve"> Portfolio</w:t>
      </w:r>
      <w:r w:rsidRPr="00CE781A">
        <w:rPr>
          <w:lang w:val="en-US"/>
        </w:rPr>
        <w:t>s. EMR DB noted SPDs seek to provide assurance of delivery within the CM and is different to volume reallocation which allows Capacity Providers to offset under/over-delivery following a stress event.</w:t>
      </w:r>
    </w:p>
    <w:p w:rsidRPr="00CE781A" w:rsidR="00526883" w:rsidP="00526883" w:rsidRDefault="00FE5323" w14:paraId="2B618E40" w14:textId="27D61CF5">
      <w:pPr>
        <w:pStyle w:val="List2"/>
      </w:pPr>
      <w:r w:rsidRPr="00CE781A">
        <w:t xml:space="preserve">The CMAG Secretariat noted CMAG had discussed possible unintended consequences of removing the 50MW limit on CMU </w:t>
      </w:r>
      <w:r w:rsidRPr="00CE781A" w:rsidR="008B5DC8">
        <w:t>portfolios, and presented two</w:t>
      </w:r>
      <w:r w:rsidRPr="00CE781A">
        <w:t xml:space="preserve"> potential controls that could be applied to mitigate these.</w:t>
      </w:r>
    </w:p>
    <w:p w:rsidRPr="00CE781A" w:rsidR="00784754" w:rsidP="00FE5323" w:rsidRDefault="00FE5323" w14:paraId="4C0BE41C" w14:textId="26E55ADF">
      <w:pPr>
        <w:pStyle w:val="List2"/>
      </w:pPr>
      <w:r w:rsidRPr="00CE781A">
        <w:t>The first control would seek to i</w:t>
      </w:r>
      <w:r w:rsidRPr="00CE781A" w:rsidR="007951C5">
        <w:t>ntroduce a limit so that each CMU must meet its own full Capacity Obligation for at least one of the SPDs it completes.</w:t>
      </w:r>
    </w:p>
    <w:p w:rsidRPr="00CE781A" w:rsidR="00FE5323" w:rsidP="00526883" w:rsidRDefault="00FE5323" w14:paraId="2E83C78F" w14:textId="5D1916A5">
      <w:pPr>
        <w:pStyle w:val="List2"/>
      </w:pPr>
      <w:r w:rsidRPr="00CE781A">
        <w:t xml:space="preserve">EMR DB noted that the CMU </w:t>
      </w:r>
      <w:r w:rsidR="00E25F04">
        <w:t>P</w:t>
      </w:r>
      <w:r w:rsidRPr="00CE781A">
        <w:t xml:space="preserve">ortfolio </w:t>
      </w:r>
      <w:r w:rsidRPr="00CE781A" w:rsidR="00744B21">
        <w:t xml:space="preserve">membership </w:t>
      </w:r>
      <w:r w:rsidRPr="00CE781A">
        <w:t xml:space="preserve">is not fixed until </w:t>
      </w:r>
      <w:r w:rsidRPr="00CE781A" w:rsidR="00744B21">
        <w:t xml:space="preserve">all </w:t>
      </w:r>
      <w:r w:rsidR="00E25F04">
        <w:t>required</w:t>
      </w:r>
      <w:r w:rsidRPr="00CE781A" w:rsidR="00E25F04">
        <w:t xml:space="preserve"> </w:t>
      </w:r>
      <w:r w:rsidRPr="00CE781A" w:rsidR="00744B21">
        <w:t>SPDs are met</w:t>
      </w:r>
      <w:r w:rsidR="00E25F04">
        <w:t xml:space="preserve"> for the DY</w:t>
      </w:r>
      <w:r w:rsidRPr="00CE781A" w:rsidR="00744B21">
        <w:t xml:space="preserve">, until this point, a CMU </w:t>
      </w:r>
      <w:r w:rsidR="00825C6E">
        <w:t>P</w:t>
      </w:r>
      <w:r w:rsidRPr="00CE781A" w:rsidR="00744B21">
        <w:t xml:space="preserve">ortfolio membership can be changed with certain CMUs removed from a portfolio entirely. Once all </w:t>
      </w:r>
      <w:r w:rsidR="00825C6E">
        <w:t>required</w:t>
      </w:r>
      <w:r w:rsidRPr="00CE781A" w:rsidR="00825C6E">
        <w:t xml:space="preserve"> </w:t>
      </w:r>
      <w:r w:rsidRPr="00CE781A" w:rsidR="00744B21">
        <w:t xml:space="preserve">SPDs have been passed, the CMU Portfolio is considered fixed and </w:t>
      </w:r>
      <w:r w:rsidR="00825C6E">
        <w:t xml:space="preserve">its constituent CMUs </w:t>
      </w:r>
      <w:r w:rsidRPr="00CE781A" w:rsidR="00744B21">
        <w:t xml:space="preserve">cannot be included in another CMU </w:t>
      </w:r>
      <w:r w:rsidR="00825C6E">
        <w:t>P</w:t>
      </w:r>
      <w:r w:rsidRPr="00CE781A" w:rsidR="00744B21">
        <w:t>ortfolio for its SPDs</w:t>
      </w:r>
      <w:r w:rsidR="00825C6E">
        <w:t xml:space="preserve"> for that DY</w:t>
      </w:r>
      <w:r w:rsidRPr="00CE781A" w:rsidR="00744B21">
        <w:t>.</w:t>
      </w:r>
    </w:p>
    <w:p w:rsidRPr="00CE781A" w:rsidR="00744B21" w:rsidP="00526883" w:rsidRDefault="00744B21" w14:paraId="089FF1B6" w14:textId="5854FDFA">
      <w:pPr>
        <w:pStyle w:val="List2"/>
      </w:pPr>
      <w:r w:rsidRPr="00CE781A">
        <w:t>The second control seeks to impose an obligation on each CMU within a portfolio to deliver a minimum proportion of the total CMU Portfolio’s Capacity Obligation.</w:t>
      </w:r>
    </w:p>
    <w:p w:rsidRPr="00CE781A" w:rsidR="008B5DC8" w:rsidP="00FC565D" w:rsidRDefault="008B5DC8" w14:paraId="7910A966" w14:textId="77777777">
      <w:pPr>
        <w:pStyle w:val="List2"/>
      </w:pPr>
      <w:r w:rsidRPr="00CE781A">
        <w:t>A Member noted any controls should not make completing SPDs more difficult, in place of removing a constraint that is not necessarily required.</w:t>
      </w:r>
    </w:p>
    <w:p w:rsidRPr="00CE781A" w:rsidR="005F4932" w:rsidP="00FC565D" w:rsidRDefault="008B5DC8" w14:paraId="7FBB4C4C" w14:textId="60788002">
      <w:pPr>
        <w:pStyle w:val="List2"/>
      </w:pPr>
      <w:r w:rsidRPr="00CE781A">
        <w:t xml:space="preserve">Another Member noted they supported the second control, as it would avoid a CMU Portfolio using one high-performing </w:t>
      </w:r>
      <w:r w:rsidR="009D3FE0">
        <w:t xml:space="preserve">(ie low De-rating Factor) </w:t>
      </w:r>
      <w:r w:rsidRPr="00CE781A">
        <w:t xml:space="preserve">CMU to meet its SPDs which would be a misuse of the potential change to remove the </w:t>
      </w:r>
      <w:r w:rsidR="009D3FE0">
        <w:t xml:space="preserve">50MW </w:t>
      </w:r>
      <w:r w:rsidRPr="00CE781A">
        <w:t>limit</w:t>
      </w:r>
      <w:r w:rsidR="009D3FE0">
        <w:t xml:space="preserve"> per CMU</w:t>
      </w:r>
      <w:r w:rsidRPr="00CE781A">
        <w:t>.</w:t>
      </w:r>
    </w:p>
    <w:p w:rsidRPr="00CE781A" w:rsidR="006F6458" w:rsidP="008B5DC8" w:rsidRDefault="008B5DC8" w14:paraId="07ACEEDD" w14:textId="5FAF35F3">
      <w:pPr>
        <w:pStyle w:val="List2"/>
      </w:pPr>
      <w:r w:rsidRPr="00CE781A">
        <w:t>A Member noted that the</w:t>
      </w:r>
      <w:r w:rsidRPr="00CE781A" w:rsidR="00507F2A">
        <w:t xml:space="preserve"> second control seems clearer and easier to implement</w:t>
      </w:r>
      <w:r w:rsidRPr="00CE781A">
        <w:t>,</w:t>
      </w:r>
      <w:r w:rsidRPr="00CE781A" w:rsidR="00507F2A">
        <w:t xml:space="preserve"> and understand</w:t>
      </w:r>
      <w:r w:rsidRPr="00CE781A">
        <w:t>able to Capacity Providers</w:t>
      </w:r>
      <w:r w:rsidRPr="00CE781A" w:rsidR="00507F2A">
        <w:t xml:space="preserve"> </w:t>
      </w:r>
      <w:r w:rsidRPr="00CE781A">
        <w:t xml:space="preserve">in terms of their obligations </w:t>
      </w:r>
      <w:r w:rsidRPr="00CE781A" w:rsidR="00507F2A">
        <w:t xml:space="preserve">from </w:t>
      </w:r>
      <w:r w:rsidRPr="00CE781A">
        <w:t xml:space="preserve">a </w:t>
      </w:r>
      <w:r w:rsidRPr="00CE781A" w:rsidR="00507F2A">
        <w:t>delivery perspective.</w:t>
      </w:r>
    </w:p>
    <w:p w:rsidRPr="00CE781A" w:rsidR="008B5DC8" w:rsidP="002631E6" w:rsidRDefault="008B5DC8" w14:paraId="61CC4154" w14:textId="2899516C">
      <w:pPr>
        <w:pStyle w:val="List2"/>
      </w:pPr>
      <w:r w:rsidRPr="00CE781A">
        <w:t>The CMAG Secretariat queried if Members would like to consider a maximum control so that a low de-rating factor CMU cannot be used to cover underperformance of other CMUs within a portfolio. CMAG agreed it would be beneficial to consider a maximum control</w:t>
      </w:r>
      <w:r w:rsidRPr="00CE781A" w:rsidR="00686435">
        <w:t>, but there could be possible implications to consider with connection capacity.</w:t>
      </w:r>
    </w:p>
    <w:p w:rsidRPr="00CE781A" w:rsidR="00686435" w:rsidP="00686435" w:rsidRDefault="00686435" w14:paraId="7CBD953B" w14:textId="36BD4544">
      <w:pPr>
        <w:pStyle w:val="List2"/>
      </w:pPr>
      <w:r w:rsidRPr="00CE781A">
        <w:t xml:space="preserve">The CMAG Secretariat noted additional scenarios with different percentages </w:t>
      </w:r>
      <w:r w:rsidR="00BA1863">
        <w:t xml:space="preserve">(eg up to the 50% used for Minimum Completion Requirement) </w:t>
      </w:r>
      <w:r w:rsidRPr="00CE781A">
        <w:t>where a control is applied to how many CMUs could be ‘not passing’ within a portfolio and present this back to CMAG with a view to consider raising a CM Rules Change Proposal.</w:t>
      </w:r>
    </w:p>
    <w:p w:rsidRPr="00CE781A" w:rsidR="34813154" w:rsidP="00B006B2" w:rsidRDefault="34813154" w14:paraId="5294F79E" w14:textId="52E14804">
      <w:pPr>
        <w:pStyle w:val="List"/>
      </w:pPr>
      <w:r w:rsidRPr="00CE781A">
        <w:t>CMAG Surgery</w:t>
      </w:r>
      <w:r w:rsidRPr="00CE781A" w:rsidR="00C4480E">
        <w:t xml:space="preserve"> – </w:t>
      </w:r>
      <w:r w:rsidRPr="00CE781A" w:rsidR="00512F89">
        <w:t>ITE Report Requirements</w:t>
      </w:r>
      <w:r w:rsidRPr="00CE781A" w:rsidR="00BC3E71">
        <w:t xml:space="preserve"> Subgroup update</w:t>
      </w:r>
    </w:p>
    <w:p w:rsidRPr="00CE781A" w:rsidR="00502DF9" w:rsidP="00B61279" w:rsidRDefault="007665C1" w14:paraId="6D10B16A" w14:textId="2E08EE37">
      <w:pPr>
        <w:pStyle w:val="List2"/>
      </w:pPr>
      <w:r w:rsidRPr="00CE781A">
        <w:t xml:space="preserve">The CMAG Secretariat </w:t>
      </w:r>
      <w:r w:rsidRPr="00CE781A" w:rsidR="00B61279">
        <w:t>noted</w:t>
      </w:r>
      <w:r w:rsidRPr="00CE781A" w:rsidR="00C83E2C">
        <w:t xml:space="preserve"> the second Subgroup was held on 20 May 2024, where a query regarding FCM was raised. The query considers the wording used in FCM where it refers to ‘spend incurred and paid’ whereas Total Project Spend only refers to ‘incurred’. The CMAG Secretariat noted the Subgroup agreed the wording should be aligned but are unsure of the intent behind the difference.</w:t>
      </w:r>
    </w:p>
    <w:p w:rsidRPr="00CE781A" w:rsidR="0003407B" w:rsidP="00B63A77" w:rsidRDefault="00C83E2C" w14:paraId="21A65758" w14:textId="2552A8F5">
      <w:pPr>
        <w:pStyle w:val="List2"/>
      </w:pPr>
      <w:r w:rsidRPr="00CE781A">
        <w:t>A Member noted a potential reason ‘paid’ is included for FCM is due to additional assurance required as this milestone occurs earlier in the project timeframe; but their view is that it should be ‘incurred and paid’</w:t>
      </w:r>
      <w:r w:rsidRPr="00CE781A" w:rsidR="00E62196">
        <w:t xml:space="preserve"> for both.</w:t>
      </w:r>
    </w:p>
    <w:p w:rsidRPr="00CE781A" w:rsidR="001103B5" w:rsidP="00B63A77" w:rsidRDefault="00686435" w14:paraId="6F288BF4" w14:textId="66FF7124">
      <w:pPr>
        <w:pStyle w:val="List2"/>
      </w:pPr>
      <w:r w:rsidRPr="00CE781A">
        <w:t>The CMAG Secretariat noted this could be considered as a future surgery item in further detail, but the ITE subgroup will continue to progress with the wording as is currently in the CM Rules.</w:t>
      </w:r>
    </w:p>
    <w:p w:rsidRPr="00CE781A" w:rsidR="00676972" w:rsidP="00512F89" w:rsidRDefault="00676972" w14:paraId="14836BA0" w14:textId="6F01174E">
      <w:pPr>
        <w:pStyle w:val="List"/>
        <w:ind w:left="454" w:hanging="454"/>
      </w:pPr>
      <w:r w:rsidRPr="00CE781A">
        <w:t xml:space="preserve">CMAG Surgery – </w:t>
      </w:r>
      <w:r w:rsidRPr="00CE781A" w:rsidR="00512F89">
        <w:t>SPD</w:t>
      </w:r>
      <w:r w:rsidRPr="00CE781A" w:rsidR="00690B51">
        <w:t xml:space="preserve"> and Secondary Trading</w:t>
      </w:r>
    </w:p>
    <w:p w:rsidRPr="00CE781A" w:rsidR="00686435" w:rsidP="00686435" w:rsidRDefault="00002F09" w14:paraId="7709919F" w14:textId="3B231B98">
      <w:pPr>
        <w:pStyle w:val="List2"/>
      </w:pPr>
      <w:r w:rsidRPr="00CE781A">
        <w:t>The CMAG Secretariat noted a guest had raised a</w:t>
      </w:r>
      <w:r w:rsidRPr="00CE781A" w:rsidR="00690B51">
        <w:t xml:space="preserve"> query regarding scenarios where </w:t>
      </w:r>
      <w:r w:rsidRPr="00CE781A" w:rsidR="204C5847">
        <w:t xml:space="preserve">the </w:t>
      </w:r>
      <w:r w:rsidRPr="00CE781A" w:rsidR="00690B51">
        <w:t>timing of secondary trad</w:t>
      </w:r>
      <w:r w:rsidRPr="00CE781A" w:rsidR="2552DD06">
        <w:t>es</w:t>
      </w:r>
      <w:r w:rsidRPr="00CE781A" w:rsidR="00690B51">
        <w:t xml:space="preserve"> did not align to rules </w:t>
      </w:r>
      <w:r w:rsidRPr="00CE781A" w:rsidR="0F222D45">
        <w:t>for</w:t>
      </w:r>
      <w:r w:rsidRPr="00CE781A" w:rsidR="00690B51">
        <w:t xml:space="preserve"> SP</w:t>
      </w:r>
      <w:r w:rsidRPr="00CE781A">
        <w:t>Ds. The CMAG Secretariat reviewed a scenario where a CMU only hold</w:t>
      </w:r>
      <w:r w:rsidRPr="00CE781A" w:rsidR="35B21EEE">
        <w:t>s</w:t>
      </w:r>
      <w:r w:rsidRPr="00CE781A">
        <w:t xml:space="preserve"> a </w:t>
      </w:r>
      <w:r w:rsidRPr="00CE781A" w:rsidR="1BD8CDDB">
        <w:t>C</w:t>
      </w:r>
      <w:r w:rsidRPr="00CE781A">
        <w:t xml:space="preserve">apacity </w:t>
      </w:r>
      <w:r w:rsidRPr="00CE781A" w:rsidR="66A340BA">
        <w:t>O</w:t>
      </w:r>
      <w:r w:rsidRPr="00CE781A">
        <w:t xml:space="preserve">bligation after the </w:t>
      </w:r>
      <w:r w:rsidR="00D70505">
        <w:t>W</w:t>
      </w:r>
      <w:r w:rsidRPr="00CE781A" w:rsidR="00CE781A">
        <w:t>inter</w:t>
      </w:r>
      <w:r w:rsidRPr="00CE781A">
        <w:t xml:space="preserve"> period, and what SPDs they would need to complete under the current Rules.</w:t>
      </w:r>
    </w:p>
    <w:p w:rsidRPr="00CE781A" w:rsidR="00686435" w:rsidP="00686435" w:rsidRDefault="00686435" w14:paraId="16C0B588" w14:textId="4EE2CF40">
      <w:pPr>
        <w:pStyle w:val="List2"/>
        <w:rPr/>
      </w:pPr>
      <w:r w:rsidR="00686435">
        <w:rPr/>
        <w:t xml:space="preserve">The CMAG Secretariat noted that </w:t>
      </w:r>
      <w:r w:rsidR="00686435">
        <w:rPr/>
        <w:t>a number of</w:t>
      </w:r>
      <w:r w:rsidR="00686435">
        <w:rPr/>
        <w:t xml:space="preserve"> changes </w:t>
      </w:r>
      <w:r w:rsidR="00E66BD9">
        <w:rPr/>
        <w:t xml:space="preserve">are </w:t>
      </w:r>
      <w:r w:rsidR="00686435">
        <w:rPr/>
        <w:t xml:space="preserve">expected </w:t>
      </w:r>
      <w:r w:rsidR="00686435">
        <w:rPr/>
        <w:t xml:space="preserve">in July </w:t>
      </w:r>
      <w:r w:rsidR="00686435">
        <w:rPr/>
        <w:t>as a result of</w:t>
      </w:r>
      <w:r w:rsidR="00686435">
        <w:rPr/>
        <w:t xml:space="preserve"> DESNZ’</w:t>
      </w:r>
      <w:r w:rsidR="00E66BD9">
        <w:rPr/>
        <w:t>s</w:t>
      </w:r>
      <w:r w:rsidR="00686435">
        <w:rPr/>
        <w:t xml:space="preserve"> decision on its </w:t>
      </w:r>
      <w:r w:rsidR="00E66BD9">
        <w:rPr/>
        <w:t>P</w:t>
      </w:r>
      <w:r w:rsidR="00686435">
        <w:rPr/>
        <w:t>hase 2 consultation, any legal drafting for potential solutions cannot begin until this is available.</w:t>
      </w:r>
    </w:p>
    <w:p w:rsidRPr="00CE781A" w:rsidR="00686435" w:rsidP="00686435" w:rsidRDefault="00686435" w14:paraId="475B93E7" w14:textId="169591C0">
      <w:pPr>
        <w:pStyle w:val="List2"/>
      </w:pPr>
      <w:r w:rsidRPr="00CE781A">
        <w:t>The CMAG Secretariat provided an overview of the SPD requirements for Capacity Committed CMUs, as noted in Rule 13.4</w:t>
      </w:r>
      <w:r w:rsidR="00E66BD9">
        <w:t xml:space="preserve"> and subject to modification for secondary trading by Rule 9.5</w:t>
      </w:r>
      <w:r w:rsidRPr="00CE781A">
        <w:t>.</w:t>
      </w:r>
    </w:p>
    <w:p w:rsidRPr="00CE781A" w:rsidR="00F45C52" w:rsidP="00F45C52" w:rsidRDefault="00F45C52" w14:paraId="1C30ED31" w14:textId="148FB7FB">
      <w:pPr>
        <w:pStyle w:val="List2"/>
      </w:pPr>
      <w:r w:rsidRPr="00CE781A">
        <w:t xml:space="preserve">The CMAG Secretariat highlighted a scenario where a Transferee (with no AACO) has PTCO-in for May to September, but not October to April. In this scenario, </w:t>
      </w:r>
      <w:r w:rsidRPr="00CE781A">
        <w:rPr>
          <w:bCs/>
        </w:rPr>
        <w:t xml:space="preserve">Rules 13.4 and 9.5 do not appear to allow for appropriate variation of SPDs for Transferee CMUs without PTCO-in during </w:t>
      </w:r>
      <w:r w:rsidRPr="00CE781A" w:rsidR="00CE781A">
        <w:rPr>
          <w:bCs/>
        </w:rPr>
        <w:t>winter</w:t>
      </w:r>
      <w:r w:rsidRPr="00CE781A">
        <w:rPr>
          <w:bCs/>
        </w:rPr>
        <w:t xml:space="preserve">. </w:t>
      </w:r>
    </w:p>
    <w:p w:rsidRPr="00CE781A" w:rsidR="00F45C52" w:rsidP="00F45C52" w:rsidRDefault="00F45C52" w14:paraId="3CF159CA" w14:textId="5396717C">
      <w:pPr>
        <w:pStyle w:val="List2"/>
      </w:pPr>
      <w:r w:rsidRPr="00CE781A">
        <w:t>EMR DB noted their interpretation at Meeting 19, that if a CMU does not have a Capacity Obligation during the period when an SPD is notionally due (as a Capacity Committed CMU at any time in the Delivery Year, or as modified by 9.5), then they treat the SPD as not required rather than failed, so not triggering additional SPDs, Suspension of Capacity Payments or subsequent Termination Notice.</w:t>
      </w:r>
      <w:r w:rsidR="00E66BD9">
        <w:t xml:space="preserve"> This reflects the practicality that a Transferee may not become ‘Capacity Committed’ until it</w:t>
      </w:r>
      <w:r w:rsidR="00AD28CA">
        <w:t>’</w:t>
      </w:r>
      <w:r w:rsidR="00E66BD9">
        <w:t>s PTCO-in takes effect.</w:t>
      </w:r>
    </w:p>
    <w:p w:rsidRPr="00CE781A" w:rsidR="00784754" w:rsidP="00E63290" w:rsidRDefault="00F45C52" w14:paraId="71D2C334" w14:textId="3E03A061">
      <w:pPr>
        <w:pStyle w:val="List2"/>
        <w:rPr/>
      </w:pPr>
      <w:r w:rsidR="00F45C52">
        <w:rPr/>
        <w:t xml:space="preserve">The CMAG Secretariat presented a second scenario where </w:t>
      </w:r>
      <w:r w:rsidRPr="0B402C4A" w:rsidR="007951C5">
        <w:rPr>
          <w:lang w:val="en-US"/>
        </w:rPr>
        <w:t xml:space="preserve">a CMU with an Agreement for a DY has a PTCO-Out which is not for the whole DY (for example if the plant has a failure early in October), but any Capacity Obligation </w:t>
      </w:r>
      <w:r w:rsidRPr="0B402C4A" w:rsidR="007951C5">
        <w:rPr>
          <w:lang w:val="en-US"/>
        </w:rPr>
        <w:t>remains</w:t>
      </w:r>
      <w:r w:rsidRPr="0B402C4A" w:rsidR="007951C5">
        <w:rPr>
          <w:lang w:val="en-US"/>
        </w:rPr>
        <w:t xml:space="preserve"> even for a single day, the CMU </w:t>
      </w:r>
      <w:r w:rsidRPr="0B402C4A" w:rsidR="007951C5">
        <w:rPr>
          <w:lang w:val="en-US"/>
        </w:rPr>
        <w:t>remains</w:t>
      </w:r>
      <w:r w:rsidRPr="0B402C4A" w:rsidR="007951C5">
        <w:rPr>
          <w:lang w:val="en-US"/>
        </w:rPr>
        <w:t xml:space="preserve"> Capacity Committed for that DY</w:t>
      </w:r>
      <w:r w:rsidRPr="0B402C4A" w:rsidR="00F45C52">
        <w:rPr>
          <w:lang w:val="en-US"/>
        </w:rPr>
        <w:t xml:space="preserve">. </w:t>
      </w:r>
      <w:r w:rsidRPr="0B402C4A" w:rsidR="7934E9FE">
        <w:rPr>
          <w:lang w:val="en-US"/>
        </w:rPr>
        <w:t>Consequently,</w:t>
      </w:r>
      <w:r w:rsidRPr="0B402C4A" w:rsidR="007951C5">
        <w:rPr>
          <w:lang w:val="en-US"/>
        </w:rPr>
        <w:t xml:space="preserve"> the CMU is subject to </w:t>
      </w:r>
      <w:r w:rsidRPr="0B402C4A" w:rsidR="00F45C52">
        <w:rPr>
          <w:lang w:val="en-US"/>
        </w:rPr>
        <w:t xml:space="preserve">Rule </w:t>
      </w:r>
      <w:r w:rsidRPr="0B402C4A" w:rsidR="007951C5">
        <w:rPr>
          <w:lang w:val="en-US"/>
        </w:rPr>
        <w:t xml:space="preserve">13.4.1 as </w:t>
      </w:r>
      <w:r w:rsidRPr="0B402C4A" w:rsidR="007951C5">
        <w:rPr>
          <w:lang w:val="en-US"/>
        </w:rPr>
        <w:t>modified</w:t>
      </w:r>
      <w:r w:rsidRPr="0B402C4A" w:rsidR="007951C5">
        <w:rPr>
          <w:lang w:val="en-US"/>
        </w:rPr>
        <w:t xml:space="preserve"> by 9.5.4, </w:t>
      </w:r>
      <w:r w:rsidRPr="0B402C4A" w:rsidR="00F45C52">
        <w:rPr>
          <w:lang w:val="en-US"/>
        </w:rPr>
        <w:t xml:space="preserve">requiring them to complete two SPDs between </w:t>
      </w:r>
      <w:r w:rsidRPr="0B402C4A" w:rsidR="00CE781A">
        <w:rPr>
          <w:lang w:val="en-US"/>
        </w:rPr>
        <w:t>October</w:t>
      </w:r>
      <w:r w:rsidRPr="0B402C4A" w:rsidR="00F45C52">
        <w:rPr>
          <w:lang w:val="en-US"/>
        </w:rPr>
        <w:t xml:space="preserve"> to December.</w:t>
      </w:r>
    </w:p>
    <w:p w:rsidRPr="00CE781A" w:rsidR="00784754" w:rsidP="0019591A" w:rsidRDefault="00CF1F78" w14:paraId="61BAD27B" w14:textId="5C12F602">
      <w:pPr>
        <w:pStyle w:val="List2"/>
      </w:pPr>
      <w:r w:rsidRPr="00CE781A">
        <w:t xml:space="preserve">The CMAG Secretariat </w:t>
      </w:r>
      <w:r w:rsidRPr="00CE781A" w:rsidR="00F45C52">
        <w:t>noted that o</w:t>
      </w:r>
      <w:r w:rsidRPr="00CE781A" w:rsidR="007951C5">
        <w:rPr>
          <w:lang w:val="en-US"/>
        </w:rPr>
        <w:t xml:space="preserve">nce </w:t>
      </w:r>
      <w:r w:rsidR="00C00746">
        <w:rPr>
          <w:lang w:val="en-US"/>
        </w:rPr>
        <w:t xml:space="preserve">the </w:t>
      </w:r>
      <w:r w:rsidRPr="00CE781A" w:rsidR="007951C5">
        <w:rPr>
          <w:lang w:val="en-US"/>
        </w:rPr>
        <w:t xml:space="preserve">Summer 2024 Rules (Amendment) </w:t>
      </w:r>
      <w:r w:rsidRPr="00CE781A" w:rsidR="00F45C52">
        <w:rPr>
          <w:lang w:val="en-US"/>
        </w:rPr>
        <w:t xml:space="preserve">is </w:t>
      </w:r>
      <w:r w:rsidRPr="00CE781A" w:rsidR="007951C5">
        <w:rPr>
          <w:lang w:val="en-US"/>
        </w:rPr>
        <w:t>published</w:t>
      </w:r>
      <w:r w:rsidRPr="00CE781A" w:rsidR="00F45C52">
        <w:rPr>
          <w:lang w:val="en-US"/>
        </w:rPr>
        <w:t>, CMAG can consider raising a change to c</w:t>
      </w:r>
      <w:r w:rsidRPr="00CE781A" w:rsidR="007951C5">
        <w:rPr>
          <w:lang w:val="en-US"/>
        </w:rPr>
        <w:t>larify that a CMU without an AACO only becomes Capacity Committed once a PTCO-in has been approved by DB and entered in the CM Register for the appropriate Auction and from the PTCO-in effective date</w:t>
      </w:r>
      <w:r w:rsidRPr="00CE781A" w:rsidR="00F45C52">
        <w:rPr>
          <w:lang w:val="en-US"/>
        </w:rPr>
        <w:t>; l</w:t>
      </w:r>
      <w:r w:rsidRPr="00CE781A" w:rsidR="007951C5">
        <w:rPr>
          <w:lang w:val="en-US"/>
        </w:rPr>
        <w:t>imit the number of SPDs in any specified period, to the days in that period during which a CMU is Capacity Committe</w:t>
      </w:r>
      <w:r w:rsidRPr="00CE781A" w:rsidR="00F45C52">
        <w:rPr>
          <w:lang w:val="en-US"/>
        </w:rPr>
        <w:t>d; and c</w:t>
      </w:r>
      <w:r w:rsidRPr="00CE781A" w:rsidR="007951C5">
        <w:rPr>
          <w:lang w:val="en-US"/>
        </w:rPr>
        <w:t>larify that for a CMU Portfolio the number of SPDs to be met, and their timing, should be based on the CMU Portfolios combined Capacity Obligation and not on the SPD requirements of the individual CMUs within the CMU Portfolio.</w:t>
      </w:r>
    </w:p>
    <w:p w:rsidRPr="00CE781A" w:rsidR="00184871" w:rsidP="001C2F88" w:rsidRDefault="152AC312" w14:paraId="20C18286" w14:textId="2854D461">
      <w:pPr>
        <w:pStyle w:val="List"/>
        <w:ind w:left="454" w:hanging="454"/>
      </w:pPr>
      <w:r w:rsidRPr="00CE781A">
        <w:t>CMAG Forward Work P</w:t>
      </w:r>
      <w:r w:rsidRPr="00CE781A" w:rsidR="0D446EF3">
        <w:t>lan</w:t>
      </w:r>
    </w:p>
    <w:p w:rsidRPr="00CE781A" w:rsidR="00BA1B32" w:rsidP="00D927A4" w:rsidRDefault="152AC312" w14:paraId="3802E29F" w14:textId="3466C0DF">
      <w:pPr>
        <w:pStyle w:val="List2"/>
      </w:pPr>
      <w:r w:rsidRPr="00CE781A">
        <w:t xml:space="preserve">The CMAG </w:t>
      </w:r>
      <w:r w:rsidRPr="00CE781A" w:rsidR="2D2BAB8E">
        <w:t xml:space="preserve">Secretariat </w:t>
      </w:r>
      <w:r w:rsidRPr="00CE781A" w:rsidR="6E671200">
        <w:t>presen</w:t>
      </w:r>
      <w:r w:rsidRPr="00CE781A" w:rsidR="4376C862">
        <w:t>ted the CMAG Forward Work Plan</w:t>
      </w:r>
      <w:r w:rsidRPr="00CE781A" w:rsidR="00D927A4">
        <w:t xml:space="preserve">. </w:t>
      </w:r>
      <w:r w:rsidRPr="00CE781A" w:rsidR="00BA1B32">
        <w:t>There were no further comments on the Forward Work Plan.</w:t>
      </w:r>
    </w:p>
    <w:p w:rsidRPr="00CE781A" w:rsidR="00C21A4B" w:rsidP="001C2F88" w:rsidRDefault="38286898" w14:paraId="6358BDA4" w14:textId="77777777">
      <w:pPr>
        <w:pStyle w:val="List"/>
        <w:ind w:left="454" w:hanging="454"/>
      </w:pPr>
      <w:r w:rsidRPr="00CE781A">
        <w:t>Action Log</w:t>
      </w:r>
    </w:p>
    <w:p w:rsidRPr="00CE781A" w:rsidR="00C21A4B" w:rsidP="001C2F88" w:rsidRDefault="38286898" w14:paraId="5E70392F" w14:textId="36AA6B24">
      <w:pPr>
        <w:pStyle w:val="List2"/>
      </w:pPr>
      <w:r w:rsidRPr="00CE781A">
        <w:t>Discussion on actions ‘In Progress’ can be found in the CMAG Action Log v</w:t>
      </w:r>
      <w:r w:rsidRPr="00CE781A" w:rsidR="00466021">
        <w:t>20</w:t>
      </w:r>
      <w:r w:rsidRPr="00CE781A" w:rsidR="00C4480E">
        <w:t xml:space="preserve">.1 – </w:t>
      </w:r>
      <w:r w:rsidRPr="00CE781A" w:rsidR="00466021">
        <w:t>28.05</w:t>
      </w:r>
      <w:r w:rsidRPr="00CE781A" w:rsidR="00676972">
        <w:t>.24,</w:t>
      </w:r>
      <w:r w:rsidRPr="00CE781A">
        <w:t xml:space="preserve"> published on the </w:t>
      </w:r>
      <w:hyperlink r:id="rId14">
        <w:r w:rsidRPr="00CE781A">
          <w:t>website</w:t>
        </w:r>
      </w:hyperlink>
      <w:r w:rsidRPr="00CE781A">
        <w:t>.</w:t>
      </w:r>
    </w:p>
    <w:p w:rsidRPr="00CE781A" w:rsidR="00184871" w:rsidP="001C2F88" w:rsidRDefault="0D446EF3" w14:paraId="10BD7719" w14:textId="090EC989">
      <w:pPr>
        <w:pStyle w:val="List"/>
        <w:ind w:left="454" w:hanging="454"/>
      </w:pPr>
      <w:r w:rsidRPr="00CE781A">
        <w:t>AOB</w:t>
      </w:r>
    </w:p>
    <w:p w:rsidRPr="00CE781A" w:rsidR="00763BE6" w:rsidP="001C2F88" w:rsidRDefault="00763BE6" w14:paraId="359E7973" w14:textId="2896DF54">
      <w:pPr>
        <w:pStyle w:val="List2"/>
      </w:pPr>
      <w:r w:rsidRPr="00CE781A">
        <w:t>The CMAG Facilitator noted CMAG Meeting 22 clashes with the EMR DB CM Launch Event and will be rescheduled; this meeting is intended to be held remotely via Teams only.</w:t>
      </w:r>
    </w:p>
    <w:p w:rsidRPr="00CE781A" w:rsidR="00E15D54" w:rsidP="001C2F88" w:rsidRDefault="036D3F4B" w14:paraId="4FA7101F" w14:textId="4AAC1B87">
      <w:pPr>
        <w:pStyle w:val="List2"/>
      </w:pPr>
      <w:r w:rsidRPr="00CE781A">
        <w:t xml:space="preserve">There was no further business and the meeting was closed. The next CMAG meeting date is </w:t>
      </w:r>
      <w:r w:rsidRPr="00CE781A" w:rsidR="00277451">
        <w:t xml:space="preserve">Tuesday </w:t>
      </w:r>
      <w:r w:rsidRPr="00CE781A" w:rsidR="00763BE6">
        <w:t>18 June</w:t>
      </w:r>
      <w:r w:rsidRPr="00CE781A" w:rsidR="00277451">
        <w:t xml:space="preserve"> 2024.</w:t>
      </w:r>
    </w:p>
    <w:sectPr w:rsidRPr="00CE781A" w:rsidR="00E15D54" w:rsidSect="00222420">
      <w:footerReference w:type="default" r:id="rId15"/>
      <w:footerReference w:type="first" r:id="rId16"/>
      <w:pgSz w:w="11906" w:h="16838" w:orient="portrait" w:code="9"/>
      <w:pgMar w:top="680" w:right="680" w:bottom="992" w:left="680" w:header="567" w:footer="448"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05C" w:rsidP="007F1A2A" w:rsidRDefault="001C705C" w14:paraId="730B396A" w14:textId="77777777">
      <w:pPr>
        <w:spacing w:after="0" w:line="240" w:lineRule="auto"/>
      </w:pPr>
      <w:r>
        <w:separator/>
      </w:r>
    </w:p>
  </w:endnote>
  <w:endnote w:type="continuationSeparator" w:id="0">
    <w:p w:rsidR="001C705C" w:rsidP="007F1A2A" w:rsidRDefault="001C705C" w14:paraId="6130FD35" w14:textId="77777777">
      <w:pPr>
        <w:spacing w:after="0" w:line="240" w:lineRule="auto"/>
      </w:pPr>
      <w:r>
        <w:continuationSeparator/>
      </w:r>
    </w:p>
  </w:endnote>
  <w:endnote w:type="continuationNotice" w:id="1">
    <w:p w:rsidR="001C705C" w:rsidRDefault="001C705C" w14:paraId="4963BBD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6F1A" w:rsidP="00CE50F3" w:rsidRDefault="00F06F1A" w14:paraId="4E54BF7B" w14:textId="0D93E9B0">
    <w:pPr>
      <w:pStyle w:val="Footer"/>
      <w:tabs>
        <w:tab w:val="clear" w:pos="4680"/>
        <w:tab w:val="clear" w:pos="9360"/>
        <w:tab w:val="right" w:pos="15167"/>
      </w:tabs>
    </w:pPr>
    <w:r w:rsidRPr="008345BA">
      <w:t>© Elexon 202</w:t>
    </w:r>
    <w:r>
      <w:t>4</w:t>
    </w:r>
    <w:r>
      <w:tab/>
    </w:r>
    <w:r w:rsidRPr="008345BA">
      <w:t xml:space="preserve">Page </w:t>
    </w:r>
    <w:r w:rsidRPr="008345BA">
      <w:rPr>
        <w:color w:val="2B579A"/>
        <w:shd w:val="clear" w:color="auto" w:fill="E6E6E6"/>
      </w:rPr>
      <w:fldChar w:fldCharType="begin"/>
    </w:r>
    <w:r w:rsidRPr="008345BA">
      <w:instrText xml:space="preserve"> PAGE </w:instrText>
    </w:r>
    <w:r w:rsidRPr="008345BA">
      <w:rPr>
        <w:color w:val="2B579A"/>
        <w:shd w:val="clear" w:color="auto" w:fill="E6E6E6"/>
      </w:rPr>
      <w:fldChar w:fldCharType="separate"/>
    </w:r>
    <w:r w:rsidR="00232F4F">
      <w:rPr>
        <w:noProof/>
      </w:rPr>
      <w:t>2</w:t>
    </w:r>
    <w:r w:rsidRPr="008345BA">
      <w:rPr>
        <w:color w:val="2B579A"/>
        <w:shd w:val="clear" w:color="auto" w:fill="E6E6E6"/>
      </w:rPr>
      <w:fldChar w:fldCharType="end"/>
    </w:r>
    <w:r w:rsidRPr="008345BA">
      <w:t xml:space="preserve"> of </w:t>
    </w:r>
    <w:r>
      <w:rPr>
        <w:color w:val="2B579A"/>
        <w:shd w:val="clear" w:color="auto" w:fill="E6E6E6"/>
      </w:rPr>
      <w:fldChar w:fldCharType="begin"/>
    </w:r>
    <w:r>
      <w:instrText xml:space="preserve"> NUMPAGES  </w:instrText>
    </w:r>
    <w:r>
      <w:rPr>
        <w:color w:val="2B579A"/>
        <w:shd w:val="clear" w:color="auto" w:fill="E6E6E6"/>
      </w:rPr>
      <w:fldChar w:fldCharType="separate"/>
    </w:r>
    <w:r w:rsidR="00232F4F">
      <w:rPr>
        <w:noProof/>
      </w:rPr>
      <w:t>5</w:t>
    </w:r>
    <w:r>
      <w:rPr>
        <w:color w:val="2B579A"/>
        <w:shd w:val="clear" w:color="auto" w:fill="E6E6E6"/>
      </w:rPr>
      <w:fldChar w:fldCharType="end"/>
    </w:r>
  </w:p>
  <w:p w:rsidRPr="00CE50F3" w:rsidR="00F06F1A" w:rsidP="00CE50F3" w:rsidRDefault="00F06F1A" w14:paraId="4A7CE6FA" w14:textId="34341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6F1A" w:rsidP="000F1124" w:rsidRDefault="00F06F1A" w14:paraId="177657CB" w14:textId="4D293DD1">
    <w:pPr>
      <w:pStyle w:val="Footer"/>
      <w:tabs>
        <w:tab w:val="clear" w:pos="4680"/>
        <w:tab w:val="clear" w:pos="9360"/>
        <w:tab w:val="right" w:pos="15167"/>
      </w:tabs>
    </w:pPr>
    <w:r w:rsidRPr="008345BA">
      <w:t>© Elexon 202</w:t>
    </w:r>
    <w:r>
      <w:t>3</w:t>
    </w:r>
    <w:r w:rsidRPr="008345BA">
      <w:t xml:space="preserve"> </w:t>
    </w:r>
    <w:r>
      <w:tab/>
    </w:r>
    <w:r w:rsidRPr="008345BA">
      <w:t xml:space="preserve">Page </w:t>
    </w:r>
    <w:r w:rsidRPr="008345BA">
      <w:rPr>
        <w:color w:val="2B579A"/>
        <w:shd w:val="clear" w:color="auto" w:fill="E6E6E6"/>
      </w:rPr>
      <w:fldChar w:fldCharType="begin"/>
    </w:r>
    <w:r w:rsidRPr="008345BA">
      <w:instrText xml:space="preserve"> PAGE </w:instrText>
    </w:r>
    <w:r w:rsidRPr="008345BA">
      <w:rPr>
        <w:color w:val="2B579A"/>
        <w:shd w:val="clear" w:color="auto" w:fill="E6E6E6"/>
      </w:rPr>
      <w:fldChar w:fldCharType="separate"/>
    </w:r>
    <w:r w:rsidR="00232F4F">
      <w:rPr>
        <w:noProof/>
      </w:rPr>
      <w:t>1</w:t>
    </w:r>
    <w:r w:rsidRPr="008345BA">
      <w:rPr>
        <w:color w:val="2B579A"/>
        <w:shd w:val="clear" w:color="auto" w:fill="E6E6E6"/>
      </w:rPr>
      <w:fldChar w:fldCharType="end"/>
    </w:r>
    <w:r w:rsidRPr="008345BA">
      <w:t xml:space="preserve"> of </w:t>
    </w:r>
    <w:r>
      <w:rPr>
        <w:color w:val="2B579A"/>
        <w:shd w:val="clear" w:color="auto" w:fill="E6E6E6"/>
      </w:rPr>
      <w:fldChar w:fldCharType="begin"/>
    </w:r>
    <w:r>
      <w:instrText xml:space="preserve"> NUMPAGES  </w:instrText>
    </w:r>
    <w:r>
      <w:rPr>
        <w:color w:val="2B579A"/>
        <w:shd w:val="clear" w:color="auto" w:fill="E6E6E6"/>
      </w:rPr>
      <w:fldChar w:fldCharType="separate"/>
    </w:r>
    <w:r w:rsidR="00232F4F">
      <w:rPr>
        <w:noProof/>
      </w:rPr>
      <w:t>5</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05C" w:rsidP="007F1A2A" w:rsidRDefault="001C705C" w14:paraId="79CBC29C" w14:textId="77777777">
      <w:pPr>
        <w:spacing w:after="0" w:line="240" w:lineRule="auto"/>
      </w:pPr>
      <w:r>
        <w:separator/>
      </w:r>
    </w:p>
  </w:footnote>
  <w:footnote w:type="continuationSeparator" w:id="0">
    <w:p w:rsidR="001C705C" w:rsidP="007F1A2A" w:rsidRDefault="001C705C" w14:paraId="2992E3DE" w14:textId="77777777">
      <w:pPr>
        <w:spacing w:after="0" w:line="240" w:lineRule="auto"/>
      </w:pPr>
      <w:r>
        <w:continuationSeparator/>
      </w:r>
    </w:p>
  </w:footnote>
  <w:footnote w:type="continuationNotice" w:id="1">
    <w:p w:rsidR="001C705C" w:rsidRDefault="001C705C" w14:paraId="42E434C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multilevel"/>
    <w:tmpl w:val="6CFC974A"/>
    <w:styleLink w:val="Elexonnumber"/>
    <w:lvl w:ilvl="0">
      <w:start w:val="1"/>
      <w:numFmt w:val="decimal"/>
      <w:lvlText w:val="%1."/>
      <w:lvlJc w:val="left"/>
      <w:pPr>
        <w:ind w:left="567" w:hanging="567"/>
      </w:pPr>
      <w:rPr>
        <w:rFonts w:hint="default" w:asciiTheme="majorHAnsi" w:hAnsiTheme="majorHAnsi"/>
        <w:b/>
        <w:i w:val="0"/>
        <w:color w:val="00008B" w:themeColor="text1"/>
        <w:sz w:val="20"/>
      </w:rPr>
    </w:lvl>
    <w:lvl w:ilvl="1">
      <w:start w:val="1"/>
      <w:numFmt w:val="decimal"/>
      <w:lvlText w:val="%1.%2"/>
      <w:lvlJc w:val="left"/>
      <w:pPr>
        <w:ind w:left="567" w:hanging="567"/>
      </w:pPr>
      <w:rPr>
        <w:rFonts w:hint="default" w:asciiTheme="majorHAnsi" w:hAnsiTheme="majorHAnsi"/>
        <w:b w:val="0"/>
        <w:i w:val="0"/>
        <w:sz w:val="20"/>
      </w:rPr>
    </w:lvl>
    <w:lvl w:ilvl="2">
      <w:start w:val="1"/>
      <w:numFmt w:val="decimal"/>
      <w:lvlText w:val="%1.%2.%3"/>
      <w:lvlJc w:val="left"/>
      <w:pPr>
        <w:ind w:left="567" w:hanging="567"/>
      </w:pPr>
      <w:rPr>
        <w:rFonts w:hint="default" w:asciiTheme="majorHAnsi" w:hAnsiTheme="majorHAnsi"/>
        <w:b w:val="0"/>
        <w:i w:val="0"/>
        <w:sz w:val="20"/>
      </w:rPr>
    </w:lvl>
    <w:lvl w:ilvl="3">
      <w:start w:val="1"/>
      <w:numFmt w:val="lowerLetter"/>
      <w:lvlText w:val="%4)"/>
      <w:lvlJc w:val="left"/>
      <w:pPr>
        <w:ind w:left="794" w:hanging="227"/>
      </w:pPr>
      <w:rPr>
        <w:rFonts w:hint="default" w:asciiTheme="majorHAnsi" w:hAnsiTheme="majorHAnsi"/>
      </w:rPr>
    </w:lvl>
    <w:lvl w:ilvl="4">
      <w:start w:val="1"/>
      <w:numFmt w:val="lowerRoman"/>
      <w:lvlText w:val="%5"/>
      <w:lvlJc w:val="left"/>
      <w:pPr>
        <w:ind w:left="1021" w:hanging="227"/>
      </w:pPr>
      <w:rPr>
        <w:rFonts w:hint="default" w:asciiTheme="majorHAnsi" w:hAnsiTheme="majorHAnsi"/>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2" w15:restartNumberingAfterBreak="0">
    <w:nsid w:val="0A0336C2"/>
    <w:multiLevelType w:val="hybridMultilevel"/>
    <w:tmpl w:val="DB54C466"/>
    <w:lvl w:ilvl="0" w:tplc="02608558">
      <w:start w:val="1"/>
      <w:numFmt w:val="lowerLetter"/>
      <w:lvlText w:val="%1)"/>
      <w:lvlJc w:val="left"/>
      <w:pPr>
        <w:tabs>
          <w:tab w:val="num" w:pos="720"/>
        </w:tabs>
        <w:ind w:left="720" w:hanging="360"/>
      </w:pPr>
    </w:lvl>
    <w:lvl w:ilvl="1" w:tplc="FB22DAA6" w:tentative="1">
      <w:start w:val="1"/>
      <w:numFmt w:val="lowerLetter"/>
      <w:lvlText w:val="%2)"/>
      <w:lvlJc w:val="left"/>
      <w:pPr>
        <w:tabs>
          <w:tab w:val="num" w:pos="1440"/>
        </w:tabs>
        <w:ind w:left="1440" w:hanging="360"/>
      </w:pPr>
    </w:lvl>
    <w:lvl w:ilvl="2" w:tplc="B6DEE3EE" w:tentative="1">
      <w:start w:val="1"/>
      <w:numFmt w:val="lowerLetter"/>
      <w:lvlText w:val="%3)"/>
      <w:lvlJc w:val="left"/>
      <w:pPr>
        <w:tabs>
          <w:tab w:val="num" w:pos="2160"/>
        </w:tabs>
        <w:ind w:left="2160" w:hanging="360"/>
      </w:pPr>
    </w:lvl>
    <w:lvl w:ilvl="3" w:tplc="E37EFF08" w:tentative="1">
      <w:start w:val="1"/>
      <w:numFmt w:val="lowerLetter"/>
      <w:lvlText w:val="%4)"/>
      <w:lvlJc w:val="left"/>
      <w:pPr>
        <w:tabs>
          <w:tab w:val="num" w:pos="2880"/>
        </w:tabs>
        <w:ind w:left="2880" w:hanging="360"/>
      </w:pPr>
    </w:lvl>
    <w:lvl w:ilvl="4" w:tplc="8B8E64A4" w:tentative="1">
      <w:start w:val="1"/>
      <w:numFmt w:val="lowerLetter"/>
      <w:lvlText w:val="%5)"/>
      <w:lvlJc w:val="left"/>
      <w:pPr>
        <w:tabs>
          <w:tab w:val="num" w:pos="3600"/>
        </w:tabs>
        <w:ind w:left="3600" w:hanging="360"/>
      </w:pPr>
    </w:lvl>
    <w:lvl w:ilvl="5" w:tplc="77D45BCC" w:tentative="1">
      <w:start w:val="1"/>
      <w:numFmt w:val="lowerLetter"/>
      <w:lvlText w:val="%6)"/>
      <w:lvlJc w:val="left"/>
      <w:pPr>
        <w:tabs>
          <w:tab w:val="num" w:pos="4320"/>
        </w:tabs>
        <w:ind w:left="4320" w:hanging="360"/>
      </w:pPr>
    </w:lvl>
    <w:lvl w:ilvl="6" w:tplc="2DEAE7FC" w:tentative="1">
      <w:start w:val="1"/>
      <w:numFmt w:val="lowerLetter"/>
      <w:lvlText w:val="%7)"/>
      <w:lvlJc w:val="left"/>
      <w:pPr>
        <w:tabs>
          <w:tab w:val="num" w:pos="5040"/>
        </w:tabs>
        <w:ind w:left="5040" w:hanging="360"/>
      </w:pPr>
    </w:lvl>
    <w:lvl w:ilvl="7" w:tplc="46744038" w:tentative="1">
      <w:start w:val="1"/>
      <w:numFmt w:val="lowerLetter"/>
      <w:lvlText w:val="%8)"/>
      <w:lvlJc w:val="left"/>
      <w:pPr>
        <w:tabs>
          <w:tab w:val="num" w:pos="5760"/>
        </w:tabs>
        <w:ind w:left="5760" w:hanging="360"/>
      </w:pPr>
    </w:lvl>
    <w:lvl w:ilvl="8" w:tplc="100E5C38" w:tentative="1">
      <w:start w:val="1"/>
      <w:numFmt w:val="lowerLetter"/>
      <w:lvlText w:val="%9)"/>
      <w:lvlJc w:val="left"/>
      <w:pPr>
        <w:tabs>
          <w:tab w:val="num" w:pos="6480"/>
        </w:tabs>
        <w:ind w:left="6480" w:hanging="360"/>
      </w:pPr>
    </w:lvl>
  </w:abstractNum>
  <w:abstractNum w:abstractNumId="3"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0008B" w:themeColor="text1"/>
      </w:rPr>
    </w:lvl>
    <w:lvl w:ilvl="1">
      <w:start w:val="1"/>
      <w:numFmt w:val="bullet"/>
      <w:lvlText w:val=""/>
      <w:lvlJc w:val="left"/>
      <w:pPr>
        <w:ind w:left="794" w:hanging="227"/>
      </w:pPr>
      <w:rPr>
        <w:rFonts w:hint="default" w:ascii="Symbol" w:hAnsi="Symbol"/>
        <w:color w:val="00008B"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62335FB"/>
    <w:multiLevelType w:val="multilevel"/>
    <w:tmpl w:val="070CD366"/>
    <w:lvl w:ilvl="0">
      <w:start w:val="1"/>
      <w:numFmt w:val="decimal"/>
      <w:lvlText w:val="%1."/>
      <w:lvlJc w:val="left"/>
      <w:pPr>
        <w:tabs>
          <w:tab w:val="num" w:pos="680"/>
        </w:tabs>
        <w:ind w:left="680" w:hanging="680"/>
      </w:pPr>
      <w:rPr>
        <w:rFonts w:hint="default" w:asciiTheme="majorHAnsi" w:hAnsiTheme="majorHAnsi"/>
        <w:b/>
        <w:i w:val="0"/>
        <w:color w:val="00008B"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6792938"/>
    <w:multiLevelType w:val="hybridMultilevel"/>
    <w:tmpl w:val="2BBE8110"/>
    <w:lvl w:ilvl="0" w:tplc="D996117E">
      <w:start w:val="1"/>
      <w:numFmt w:val="bullet"/>
      <w:lvlText w:val="•"/>
      <w:lvlJc w:val="left"/>
      <w:pPr>
        <w:tabs>
          <w:tab w:val="num" w:pos="720"/>
        </w:tabs>
        <w:ind w:left="720" w:hanging="360"/>
      </w:pPr>
      <w:rPr>
        <w:rFonts w:hint="default" w:ascii="Arial" w:hAnsi="Arial"/>
      </w:rPr>
    </w:lvl>
    <w:lvl w:ilvl="1" w:tplc="9190CCF6" w:tentative="1">
      <w:start w:val="1"/>
      <w:numFmt w:val="bullet"/>
      <w:lvlText w:val="•"/>
      <w:lvlJc w:val="left"/>
      <w:pPr>
        <w:tabs>
          <w:tab w:val="num" w:pos="1440"/>
        </w:tabs>
        <w:ind w:left="1440" w:hanging="360"/>
      </w:pPr>
      <w:rPr>
        <w:rFonts w:hint="default" w:ascii="Arial" w:hAnsi="Arial"/>
      </w:rPr>
    </w:lvl>
    <w:lvl w:ilvl="2" w:tplc="6E40F744" w:tentative="1">
      <w:start w:val="1"/>
      <w:numFmt w:val="bullet"/>
      <w:lvlText w:val="•"/>
      <w:lvlJc w:val="left"/>
      <w:pPr>
        <w:tabs>
          <w:tab w:val="num" w:pos="2160"/>
        </w:tabs>
        <w:ind w:left="2160" w:hanging="360"/>
      </w:pPr>
      <w:rPr>
        <w:rFonts w:hint="default" w:ascii="Arial" w:hAnsi="Arial"/>
      </w:rPr>
    </w:lvl>
    <w:lvl w:ilvl="3" w:tplc="9C481EDA" w:tentative="1">
      <w:start w:val="1"/>
      <w:numFmt w:val="bullet"/>
      <w:lvlText w:val="•"/>
      <w:lvlJc w:val="left"/>
      <w:pPr>
        <w:tabs>
          <w:tab w:val="num" w:pos="2880"/>
        </w:tabs>
        <w:ind w:left="2880" w:hanging="360"/>
      </w:pPr>
      <w:rPr>
        <w:rFonts w:hint="default" w:ascii="Arial" w:hAnsi="Arial"/>
      </w:rPr>
    </w:lvl>
    <w:lvl w:ilvl="4" w:tplc="F5D6A256" w:tentative="1">
      <w:start w:val="1"/>
      <w:numFmt w:val="bullet"/>
      <w:lvlText w:val="•"/>
      <w:lvlJc w:val="left"/>
      <w:pPr>
        <w:tabs>
          <w:tab w:val="num" w:pos="3600"/>
        </w:tabs>
        <w:ind w:left="3600" w:hanging="360"/>
      </w:pPr>
      <w:rPr>
        <w:rFonts w:hint="default" w:ascii="Arial" w:hAnsi="Arial"/>
      </w:rPr>
    </w:lvl>
    <w:lvl w:ilvl="5" w:tplc="3DCC372A" w:tentative="1">
      <w:start w:val="1"/>
      <w:numFmt w:val="bullet"/>
      <w:lvlText w:val="•"/>
      <w:lvlJc w:val="left"/>
      <w:pPr>
        <w:tabs>
          <w:tab w:val="num" w:pos="4320"/>
        </w:tabs>
        <w:ind w:left="4320" w:hanging="360"/>
      </w:pPr>
      <w:rPr>
        <w:rFonts w:hint="default" w:ascii="Arial" w:hAnsi="Arial"/>
      </w:rPr>
    </w:lvl>
    <w:lvl w:ilvl="6" w:tplc="CD32A890" w:tentative="1">
      <w:start w:val="1"/>
      <w:numFmt w:val="bullet"/>
      <w:lvlText w:val="•"/>
      <w:lvlJc w:val="left"/>
      <w:pPr>
        <w:tabs>
          <w:tab w:val="num" w:pos="5040"/>
        </w:tabs>
        <w:ind w:left="5040" w:hanging="360"/>
      </w:pPr>
      <w:rPr>
        <w:rFonts w:hint="default" w:ascii="Arial" w:hAnsi="Arial"/>
      </w:rPr>
    </w:lvl>
    <w:lvl w:ilvl="7" w:tplc="42DA0586" w:tentative="1">
      <w:start w:val="1"/>
      <w:numFmt w:val="bullet"/>
      <w:lvlText w:val="•"/>
      <w:lvlJc w:val="left"/>
      <w:pPr>
        <w:tabs>
          <w:tab w:val="num" w:pos="5760"/>
        </w:tabs>
        <w:ind w:left="5760" w:hanging="360"/>
      </w:pPr>
      <w:rPr>
        <w:rFonts w:hint="default" w:ascii="Arial" w:hAnsi="Arial"/>
      </w:rPr>
    </w:lvl>
    <w:lvl w:ilvl="8" w:tplc="39920A82"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282A0D3E"/>
    <w:multiLevelType w:val="hybridMultilevel"/>
    <w:tmpl w:val="730C28DA"/>
    <w:lvl w:ilvl="0" w:tplc="8BD6219A">
      <w:start w:val="1"/>
      <w:numFmt w:val="lowerLetter"/>
      <w:lvlText w:val="%1)"/>
      <w:lvlJc w:val="left"/>
      <w:pPr>
        <w:tabs>
          <w:tab w:val="num" w:pos="720"/>
        </w:tabs>
        <w:ind w:left="720" w:hanging="360"/>
      </w:pPr>
    </w:lvl>
    <w:lvl w:ilvl="1" w:tplc="5FAA665E" w:tentative="1">
      <w:start w:val="1"/>
      <w:numFmt w:val="lowerLetter"/>
      <w:lvlText w:val="%2)"/>
      <w:lvlJc w:val="left"/>
      <w:pPr>
        <w:tabs>
          <w:tab w:val="num" w:pos="1440"/>
        </w:tabs>
        <w:ind w:left="1440" w:hanging="360"/>
      </w:pPr>
    </w:lvl>
    <w:lvl w:ilvl="2" w:tplc="A4802EB8" w:tentative="1">
      <w:start w:val="1"/>
      <w:numFmt w:val="lowerLetter"/>
      <w:lvlText w:val="%3)"/>
      <w:lvlJc w:val="left"/>
      <w:pPr>
        <w:tabs>
          <w:tab w:val="num" w:pos="2160"/>
        </w:tabs>
        <w:ind w:left="2160" w:hanging="360"/>
      </w:pPr>
    </w:lvl>
    <w:lvl w:ilvl="3" w:tplc="9E78DF5A" w:tentative="1">
      <w:start w:val="1"/>
      <w:numFmt w:val="lowerLetter"/>
      <w:lvlText w:val="%4)"/>
      <w:lvlJc w:val="left"/>
      <w:pPr>
        <w:tabs>
          <w:tab w:val="num" w:pos="2880"/>
        </w:tabs>
        <w:ind w:left="2880" w:hanging="360"/>
      </w:pPr>
    </w:lvl>
    <w:lvl w:ilvl="4" w:tplc="1486ADAE" w:tentative="1">
      <w:start w:val="1"/>
      <w:numFmt w:val="lowerLetter"/>
      <w:lvlText w:val="%5)"/>
      <w:lvlJc w:val="left"/>
      <w:pPr>
        <w:tabs>
          <w:tab w:val="num" w:pos="3600"/>
        </w:tabs>
        <w:ind w:left="3600" w:hanging="360"/>
      </w:pPr>
    </w:lvl>
    <w:lvl w:ilvl="5" w:tplc="9D04286C" w:tentative="1">
      <w:start w:val="1"/>
      <w:numFmt w:val="lowerLetter"/>
      <w:lvlText w:val="%6)"/>
      <w:lvlJc w:val="left"/>
      <w:pPr>
        <w:tabs>
          <w:tab w:val="num" w:pos="4320"/>
        </w:tabs>
        <w:ind w:left="4320" w:hanging="360"/>
      </w:pPr>
    </w:lvl>
    <w:lvl w:ilvl="6" w:tplc="10887876" w:tentative="1">
      <w:start w:val="1"/>
      <w:numFmt w:val="lowerLetter"/>
      <w:lvlText w:val="%7)"/>
      <w:lvlJc w:val="left"/>
      <w:pPr>
        <w:tabs>
          <w:tab w:val="num" w:pos="5040"/>
        </w:tabs>
        <w:ind w:left="5040" w:hanging="360"/>
      </w:pPr>
    </w:lvl>
    <w:lvl w:ilvl="7" w:tplc="A322EC96" w:tentative="1">
      <w:start w:val="1"/>
      <w:numFmt w:val="lowerLetter"/>
      <w:lvlText w:val="%8)"/>
      <w:lvlJc w:val="left"/>
      <w:pPr>
        <w:tabs>
          <w:tab w:val="num" w:pos="5760"/>
        </w:tabs>
        <w:ind w:left="5760" w:hanging="360"/>
      </w:pPr>
    </w:lvl>
    <w:lvl w:ilvl="8" w:tplc="DA58E710" w:tentative="1">
      <w:start w:val="1"/>
      <w:numFmt w:val="lowerLetter"/>
      <w:lvlText w:val="%9)"/>
      <w:lvlJc w:val="left"/>
      <w:pPr>
        <w:tabs>
          <w:tab w:val="num" w:pos="6480"/>
        </w:tabs>
        <w:ind w:left="6480" w:hanging="360"/>
      </w:pPr>
    </w:lvl>
  </w:abstractNum>
  <w:abstractNum w:abstractNumId="7" w15:restartNumberingAfterBreak="0">
    <w:nsid w:val="326B7D33"/>
    <w:multiLevelType w:val="multilevel"/>
    <w:tmpl w:val="223A5282"/>
    <w:lvl w:ilvl="0">
      <w:start w:val="1"/>
      <w:numFmt w:val="decimal"/>
      <w:pStyle w:val="List"/>
      <w:lvlText w:val="%1."/>
      <w:lvlJc w:val="left"/>
      <w:pPr>
        <w:ind w:left="454" w:hanging="454"/>
      </w:pPr>
      <w:rPr>
        <w:b/>
        <w:i w:val="0"/>
        <w:color w:val="00008B" w:themeColor="text1"/>
        <w:sz w:val="20"/>
      </w:rPr>
    </w:lvl>
    <w:lvl w:ilvl="1">
      <w:start w:val="1"/>
      <w:numFmt w:val="decimal"/>
      <w:pStyle w:val="List2"/>
      <w:lvlText w:val="%1.%2"/>
      <w:lvlJc w:val="left"/>
      <w:pPr>
        <w:ind w:left="454" w:hanging="454"/>
      </w:pPr>
      <w:rPr>
        <w:b w:val="0"/>
        <w:i w:val="0"/>
        <w:sz w:val="20"/>
      </w:rPr>
    </w:lvl>
    <w:lvl w:ilvl="2">
      <w:start w:val="1"/>
      <w:numFmt w:val="decimal"/>
      <w:pStyle w:val="List3"/>
      <w:lvlText w:val="%1.%2.%3"/>
      <w:lvlJc w:val="left"/>
      <w:pPr>
        <w:ind w:left="454" w:hanging="454"/>
      </w:pPr>
      <w:rPr>
        <w:b w:val="0"/>
        <w:i w:val="0"/>
        <w:sz w:val="20"/>
      </w:rPr>
    </w:lvl>
    <w:lvl w:ilvl="3">
      <w:start w:val="1"/>
      <w:numFmt w:val="lowerLetter"/>
      <w:pStyle w:val="List4"/>
      <w:lvlText w:val="%4)"/>
      <w:lvlJc w:val="left"/>
      <w:pPr>
        <w:ind w:left="680" w:hanging="226"/>
      </w:pPr>
    </w:lvl>
    <w:lvl w:ilvl="4">
      <w:start w:val="1"/>
      <w:numFmt w:val="lowerRoman"/>
      <w:pStyle w:val="ListNumber5"/>
      <w:lvlText w:val="%5"/>
      <w:lvlJc w:val="left"/>
      <w:pPr>
        <w:ind w:left="680" w:hanging="226"/>
      </w:pPr>
    </w:lvl>
    <w:lvl w:ilvl="5">
      <w:start w:val="1"/>
      <w:numFmt w:val="decimal"/>
      <w:suff w:val="nothing"/>
      <w:lvlText w:val=""/>
      <w:lvlJc w:val="left"/>
      <w:pPr>
        <w:ind w:left="6120" w:hanging="360"/>
      </w:pPr>
    </w:lvl>
    <w:lvl w:ilvl="6">
      <w:start w:val="1"/>
      <w:numFmt w:val="decimal"/>
      <w:suff w:val="nothing"/>
      <w:lvlText w:val=""/>
      <w:lvlJc w:val="left"/>
      <w:pPr>
        <w:ind w:left="6480" w:hanging="360"/>
      </w:pPr>
    </w:lvl>
    <w:lvl w:ilvl="7">
      <w:start w:val="1"/>
      <w:numFmt w:val="decimal"/>
      <w:suff w:val="nothing"/>
      <w:lvlText w:val=""/>
      <w:lvlJc w:val="left"/>
      <w:pPr>
        <w:ind w:left="6840" w:hanging="360"/>
      </w:pPr>
    </w:lvl>
    <w:lvl w:ilvl="8">
      <w:start w:val="1"/>
      <w:numFmt w:val="decimal"/>
      <w:suff w:val="nothing"/>
      <w:lvlText w:val=""/>
      <w:lvlJc w:val="left"/>
      <w:pPr>
        <w:ind w:left="7200" w:hanging="360"/>
      </w:pPr>
    </w:lvl>
  </w:abstractNum>
  <w:abstractNum w:abstractNumId="8" w15:restartNumberingAfterBreak="0">
    <w:nsid w:val="3D373405"/>
    <w:multiLevelType w:val="hybridMultilevel"/>
    <w:tmpl w:val="A642DC3A"/>
    <w:lvl w:ilvl="0" w:tplc="5A5C171E">
      <w:start w:val="1"/>
      <w:numFmt w:val="bullet"/>
      <w:lvlText w:val="o"/>
      <w:lvlJc w:val="left"/>
      <w:pPr>
        <w:tabs>
          <w:tab w:val="num" w:pos="720"/>
        </w:tabs>
        <w:ind w:left="720" w:hanging="360"/>
      </w:pPr>
      <w:rPr>
        <w:rFonts w:hint="default" w:ascii="Courier New" w:hAnsi="Courier New"/>
      </w:rPr>
    </w:lvl>
    <w:lvl w:ilvl="1" w:tplc="593E1888">
      <w:start w:val="1"/>
      <w:numFmt w:val="bullet"/>
      <w:lvlText w:val="o"/>
      <w:lvlJc w:val="left"/>
      <w:pPr>
        <w:tabs>
          <w:tab w:val="num" w:pos="1440"/>
        </w:tabs>
        <w:ind w:left="1440" w:hanging="360"/>
      </w:pPr>
      <w:rPr>
        <w:rFonts w:hint="default" w:ascii="Courier New" w:hAnsi="Courier New"/>
      </w:rPr>
    </w:lvl>
    <w:lvl w:ilvl="2" w:tplc="64BAC69E" w:tentative="1">
      <w:start w:val="1"/>
      <w:numFmt w:val="bullet"/>
      <w:lvlText w:val="o"/>
      <w:lvlJc w:val="left"/>
      <w:pPr>
        <w:tabs>
          <w:tab w:val="num" w:pos="2160"/>
        </w:tabs>
        <w:ind w:left="2160" w:hanging="360"/>
      </w:pPr>
      <w:rPr>
        <w:rFonts w:hint="default" w:ascii="Courier New" w:hAnsi="Courier New"/>
      </w:rPr>
    </w:lvl>
    <w:lvl w:ilvl="3" w:tplc="123A839E" w:tentative="1">
      <w:start w:val="1"/>
      <w:numFmt w:val="bullet"/>
      <w:lvlText w:val="o"/>
      <w:lvlJc w:val="left"/>
      <w:pPr>
        <w:tabs>
          <w:tab w:val="num" w:pos="2880"/>
        </w:tabs>
        <w:ind w:left="2880" w:hanging="360"/>
      </w:pPr>
      <w:rPr>
        <w:rFonts w:hint="default" w:ascii="Courier New" w:hAnsi="Courier New"/>
      </w:rPr>
    </w:lvl>
    <w:lvl w:ilvl="4" w:tplc="D6AE77A4" w:tentative="1">
      <w:start w:val="1"/>
      <w:numFmt w:val="bullet"/>
      <w:lvlText w:val="o"/>
      <w:lvlJc w:val="left"/>
      <w:pPr>
        <w:tabs>
          <w:tab w:val="num" w:pos="3600"/>
        </w:tabs>
        <w:ind w:left="3600" w:hanging="360"/>
      </w:pPr>
      <w:rPr>
        <w:rFonts w:hint="default" w:ascii="Courier New" w:hAnsi="Courier New"/>
      </w:rPr>
    </w:lvl>
    <w:lvl w:ilvl="5" w:tplc="39C821BC" w:tentative="1">
      <w:start w:val="1"/>
      <w:numFmt w:val="bullet"/>
      <w:lvlText w:val="o"/>
      <w:lvlJc w:val="left"/>
      <w:pPr>
        <w:tabs>
          <w:tab w:val="num" w:pos="4320"/>
        </w:tabs>
        <w:ind w:left="4320" w:hanging="360"/>
      </w:pPr>
      <w:rPr>
        <w:rFonts w:hint="default" w:ascii="Courier New" w:hAnsi="Courier New"/>
      </w:rPr>
    </w:lvl>
    <w:lvl w:ilvl="6" w:tplc="A2CA876C" w:tentative="1">
      <w:start w:val="1"/>
      <w:numFmt w:val="bullet"/>
      <w:lvlText w:val="o"/>
      <w:lvlJc w:val="left"/>
      <w:pPr>
        <w:tabs>
          <w:tab w:val="num" w:pos="5040"/>
        </w:tabs>
        <w:ind w:left="5040" w:hanging="360"/>
      </w:pPr>
      <w:rPr>
        <w:rFonts w:hint="default" w:ascii="Courier New" w:hAnsi="Courier New"/>
      </w:rPr>
    </w:lvl>
    <w:lvl w:ilvl="7" w:tplc="C12E7990" w:tentative="1">
      <w:start w:val="1"/>
      <w:numFmt w:val="bullet"/>
      <w:lvlText w:val="o"/>
      <w:lvlJc w:val="left"/>
      <w:pPr>
        <w:tabs>
          <w:tab w:val="num" w:pos="5760"/>
        </w:tabs>
        <w:ind w:left="5760" w:hanging="360"/>
      </w:pPr>
      <w:rPr>
        <w:rFonts w:hint="default" w:ascii="Courier New" w:hAnsi="Courier New"/>
      </w:rPr>
    </w:lvl>
    <w:lvl w:ilvl="8" w:tplc="21EE1A8E" w:tentative="1">
      <w:start w:val="1"/>
      <w:numFmt w:val="bullet"/>
      <w:lvlText w:val="o"/>
      <w:lvlJc w:val="left"/>
      <w:pPr>
        <w:tabs>
          <w:tab w:val="num" w:pos="6480"/>
        </w:tabs>
        <w:ind w:left="6480" w:hanging="360"/>
      </w:pPr>
      <w:rPr>
        <w:rFonts w:hint="default" w:ascii="Courier New" w:hAnsi="Courier New"/>
      </w:rPr>
    </w:lvl>
  </w:abstractNum>
  <w:abstractNum w:abstractNumId="9" w15:restartNumberingAfterBreak="0">
    <w:nsid w:val="40B176E2"/>
    <w:multiLevelType w:val="hybridMultilevel"/>
    <w:tmpl w:val="3A16B354"/>
    <w:lvl w:ilvl="0" w:tplc="2C04E604">
      <w:start w:val="1"/>
      <w:numFmt w:val="bullet"/>
      <w:lvlText w:val="–"/>
      <w:lvlJc w:val="left"/>
      <w:pPr>
        <w:tabs>
          <w:tab w:val="num" w:pos="720"/>
        </w:tabs>
        <w:ind w:left="720" w:hanging="360"/>
      </w:pPr>
      <w:rPr>
        <w:rFonts w:hint="default" w:ascii="Calibri" w:hAnsi="Calibri"/>
      </w:rPr>
    </w:lvl>
    <w:lvl w:ilvl="1" w:tplc="BDDE96D2" w:tentative="1">
      <w:start w:val="1"/>
      <w:numFmt w:val="bullet"/>
      <w:lvlText w:val="–"/>
      <w:lvlJc w:val="left"/>
      <w:pPr>
        <w:tabs>
          <w:tab w:val="num" w:pos="1440"/>
        </w:tabs>
        <w:ind w:left="1440" w:hanging="360"/>
      </w:pPr>
      <w:rPr>
        <w:rFonts w:hint="default" w:ascii="Calibri" w:hAnsi="Calibri"/>
      </w:rPr>
    </w:lvl>
    <w:lvl w:ilvl="2" w:tplc="A59017A0" w:tentative="1">
      <w:start w:val="1"/>
      <w:numFmt w:val="bullet"/>
      <w:lvlText w:val="–"/>
      <w:lvlJc w:val="left"/>
      <w:pPr>
        <w:tabs>
          <w:tab w:val="num" w:pos="2160"/>
        </w:tabs>
        <w:ind w:left="2160" w:hanging="360"/>
      </w:pPr>
      <w:rPr>
        <w:rFonts w:hint="default" w:ascii="Calibri" w:hAnsi="Calibri"/>
      </w:rPr>
    </w:lvl>
    <w:lvl w:ilvl="3" w:tplc="AFC0E4A6" w:tentative="1">
      <w:start w:val="1"/>
      <w:numFmt w:val="bullet"/>
      <w:lvlText w:val="–"/>
      <w:lvlJc w:val="left"/>
      <w:pPr>
        <w:tabs>
          <w:tab w:val="num" w:pos="2880"/>
        </w:tabs>
        <w:ind w:left="2880" w:hanging="360"/>
      </w:pPr>
      <w:rPr>
        <w:rFonts w:hint="default" w:ascii="Calibri" w:hAnsi="Calibri"/>
      </w:rPr>
    </w:lvl>
    <w:lvl w:ilvl="4" w:tplc="5FC0D2AA" w:tentative="1">
      <w:start w:val="1"/>
      <w:numFmt w:val="bullet"/>
      <w:lvlText w:val="–"/>
      <w:lvlJc w:val="left"/>
      <w:pPr>
        <w:tabs>
          <w:tab w:val="num" w:pos="3600"/>
        </w:tabs>
        <w:ind w:left="3600" w:hanging="360"/>
      </w:pPr>
      <w:rPr>
        <w:rFonts w:hint="default" w:ascii="Calibri" w:hAnsi="Calibri"/>
      </w:rPr>
    </w:lvl>
    <w:lvl w:ilvl="5" w:tplc="3F286A30" w:tentative="1">
      <w:start w:val="1"/>
      <w:numFmt w:val="bullet"/>
      <w:lvlText w:val="–"/>
      <w:lvlJc w:val="left"/>
      <w:pPr>
        <w:tabs>
          <w:tab w:val="num" w:pos="4320"/>
        </w:tabs>
        <w:ind w:left="4320" w:hanging="360"/>
      </w:pPr>
      <w:rPr>
        <w:rFonts w:hint="default" w:ascii="Calibri" w:hAnsi="Calibri"/>
      </w:rPr>
    </w:lvl>
    <w:lvl w:ilvl="6" w:tplc="4D704646" w:tentative="1">
      <w:start w:val="1"/>
      <w:numFmt w:val="bullet"/>
      <w:lvlText w:val="–"/>
      <w:lvlJc w:val="left"/>
      <w:pPr>
        <w:tabs>
          <w:tab w:val="num" w:pos="5040"/>
        </w:tabs>
        <w:ind w:left="5040" w:hanging="360"/>
      </w:pPr>
      <w:rPr>
        <w:rFonts w:hint="default" w:ascii="Calibri" w:hAnsi="Calibri"/>
      </w:rPr>
    </w:lvl>
    <w:lvl w:ilvl="7" w:tplc="41C45BA2" w:tentative="1">
      <w:start w:val="1"/>
      <w:numFmt w:val="bullet"/>
      <w:lvlText w:val="–"/>
      <w:lvlJc w:val="left"/>
      <w:pPr>
        <w:tabs>
          <w:tab w:val="num" w:pos="5760"/>
        </w:tabs>
        <w:ind w:left="5760" w:hanging="360"/>
      </w:pPr>
      <w:rPr>
        <w:rFonts w:hint="default" w:ascii="Calibri" w:hAnsi="Calibri"/>
      </w:rPr>
    </w:lvl>
    <w:lvl w:ilvl="8" w:tplc="CD44498C" w:tentative="1">
      <w:start w:val="1"/>
      <w:numFmt w:val="bullet"/>
      <w:lvlText w:val="–"/>
      <w:lvlJc w:val="left"/>
      <w:pPr>
        <w:tabs>
          <w:tab w:val="num" w:pos="6480"/>
        </w:tabs>
        <w:ind w:left="6480" w:hanging="360"/>
      </w:pPr>
      <w:rPr>
        <w:rFonts w:hint="default" w:ascii="Calibri" w:hAnsi="Calibri"/>
      </w:rPr>
    </w:lvl>
  </w:abstractNum>
  <w:abstractNum w:abstractNumId="10" w15:restartNumberingAfterBreak="0">
    <w:nsid w:val="47362E48"/>
    <w:multiLevelType w:val="hybridMultilevel"/>
    <w:tmpl w:val="79342D82"/>
    <w:lvl w:ilvl="0" w:tplc="36D29E08">
      <w:start w:val="1"/>
      <w:numFmt w:val="bullet"/>
      <w:lvlText w:val="•"/>
      <w:lvlJc w:val="left"/>
      <w:pPr>
        <w:tabs>
          <w:tab w:val="num" w:pos="720"/>
        </w:tabs>
        <w:ind w:left="720" w:hanging="360"/>
      </w:pPr>
      <w:rPr>
        <w:rFonts w:hint="default" w:ascii="Arial" w:hAnsi="Arial"/>
      </w:rPr>
    </w:lvl>
    <w:lvl w:ilvl="1" w:tplc="073CFDF2" w:tentative="1">
      <w:start w:val="1"/>
      <w:numFmt w:val="bullet"/>
      <w:lvlText w:val="•"/>
      <w:lvlJc w:val="left"/>
      <w:pPr>
        <w:tabs>
          <w:tab w:val="num" w:pos="1440"/>
        </w:tabs>
        <w:ind w:left="1440" w:hanging="360"/>
      </w:pPr>
      <w:rPr>
        <w:rFonts w:hint="default" w:ascii="Arial" w:hAnsi="Arial"/>
      </w:rPr>
    </w:lvl>
    <w:lvl w:ilvl="2" w:tplc="D2BABB28" w:tentative="1">
      <w:start w:val="1"/>
      <w:numFmt w:val="bullet"/>
      <w:lvlText w:val="•"/>
      <w:lvlJc w:val="left"/>
      <w:pPr>
        <w:tabs>
          <w:tab w:val="num" w:pos="2160"/>
        </w:tabs>
        <w:ind w:left="2160" w:hanging="360"/>
      </w:pPr>
      <w:rPr>
        <w:rFonts w:hint="default" w:ascii="Arial" w:hAnsi="Arial"/>
      </w:rPr>
    </w:lvl>
    <w:lvl w:ilvl="3" w:tplc="9A6473EA">
      <w:start w:val="334"/>
      <w:numFmt w:val="bullet"/>
      <w:lvlText w:val="•"/>
      <w:lvlJc w:val="left"/>
      <w:pPr>
        <w:tabs>
          <w:tab w:val="num" w:pos="2880"/>
        </w:tabs>
        <w:ind w:left="2880" w:hanging="360"/>
      </w:pPr>
      <w:rPr>
        <w:rFonts w:hint="default" w:ascii="Arial" w:hAnsi="Arial"/>
      </w:rPr>
    </w:lvl>
    <w:lvl w:ilvl="4" w:tplc="621C37BC" w:tentative="1">
      <w:start w:val="1"/>
      <w:numFmt w:val="bullet"/>
      <w:lvlText w:val="•"/>
      <w:lvlJc w:val="left"/>
      <w:pPr>
        <w:tabs>
          <w:tab w:val="num" w:pos="3600"/>
        </w:tabs>
        <w:ind w:left="3600" w:hanging="360"/>
      </w:pPr>
      <w:rPr>
        <w:rFonts w:hint="default" w:ascii="Arial" w:hAnsi="Arial"/>
      </w:rPr>
    </w:lvl>
    <w:lvl w:ilvl="5" w:tplc="7AD24A6C" w:tentative="1">
      <w:start w:val="1"/>
      <w:numFmt w:val="bullet"/>
      <w:lvlText w:val="•"/>
      <w:lvlJc w:val="left"/>
      <w:pPr>
        <w:tabs>
          <w:tab w:val="num" w:pos="4320"/>
        </w:tabs>
        <w:ind w:left="4320" w:hanging="360"/>
      </w:pPr>
      <w:rPr>
        <w:rFonts w:hint="default" w:ascii="Arial" w:hAnsi="Arial"/>
      </w:rPr>
    </w:lvl>
    <w:lvl w:ilvl="6" w:tplc="6BB45C36" w:tentative="1">
      <w:start w:val="1"/>
      <w:numFmt w:val="bullet"/>
      <w:lvlText w:val="•"/>
      <w:lvlJc w:val="left"/>
      <w:pPr>
        <w:tabs>
          <w:tab w:val="num" w:pos="5040"/>
        </w:tabs>
        <w:ind w:left="5040" w:hanging="360"/>
      </w:pPr>
      <w:rPr>
        <w:rFonts w:hint="default" w:ascii="Arial" w:hAnsi="Arial"/>
      </w:rPr>
    </w:lvl>
    <w:lvl w:ilvl="7" w:tplc="F1D06D34" w:tentative="1">
      <w:start w:val="1"/>
      <w:numFmt w:val="bullet"/>
      <w:lvlText w:val="•"/>
      <w:lvlJc w:val="left"/>
      <w:pPr>
        <w:tabs>
          <w:tab w:val="num" w:pos="5760"/>
        </w:tabs>
        <w:ind w:left="5760" w:hanging="360"/>
      </w:pPr>
      <w:rPr>
        <w:rFonts w:hint="default" w:ascii="Arial" w:hAnsi="Arial"/>
      </w:rPr>
    </w:lvl>
    <w:lvl w:ilvl="8" w:tplc="F97CC7D6"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4E600E21"/>
    <w:multiLevelType w:val="hybridMultilevel"/>
    <w:tmpl w:val="734A4EB6"/>
    <w:lvl w:ilvl="0" w:tplc="2536F394">
      <w:start w:val="1"/>
      <w:numFmt w:val="bullet"/>
      <w:lvlText w:val="•"/>
      <w:lvlJc w:val="left"/>
      <w:pPr>
        <w:tabs>
          <w:tab w:val="num" w:pos="720"/>
        </w:tabs>
        <w:ind w:left="720" w:hanging="360"/>
      </w:pPr>
      <w:rPr>
        <w:rFonts w:hint="default" w:ascii="Arial" w:hAnsi="Arial"/>
      </w:rPr>
    </w:lvl>
    <w:lvl w:ilvl="1" w:tplc="FB72FE24" w:tentative="1">
      <w:start w:val="1"/>
      <w:numFmt w:val="bullet"/>
      <w:lvlText w:val="•"/>
      <w:lvlJc w:val="left"/>
      <w:pPr>
        <w:tabs>
          <w:tab w:val="num" w:pos="1440"/>
        </w:tabs>
        <w:ind w:left="1440" w:hanging="360"/>
      </w:pPr>
      <w:rPr>
        <w:rFonts w:hint="default" w:ascii="Arial" w:hAnsi="Arial"/>
      </w:rPr>
    </w:lvl>
    <w:lvl w:ilvl="2" w:tplc="49A4AA48" w:tentative="1">
      <w:start w:val="1"/>
      <w:numFmt w:val="bullet"/>
      <w:lvlText w:val="•"/>
      <w:lvlJc w:val="left"/>
      <w:pPr>
        <w:tabs>
          <w:tab w:val="num" w:pos="2160"/>
        </w:tabs>
        <w:ind w:left="2160" w:hanging="360"/>
      </w:pPr>
      <w:rPr>
        <w:rFonts w:hint="default" w:ascii="Arial" w:hAnsi="Arial"/>
      </w:rPr>
    </w:lvl>
    <w:lvl w:ilvl="3" w:tplc="239ECAA4" w:tentative="1">
      <w:start w:val="1"/>
      <w:numFmt w:val="bullet"/>
      <w:lvlText w:val="•"/>
      <w:lvlJc w:val="left"/>
      <w:pPr>
        <w:tabs>
          <w:tab w:val="num" w:pos="2880"/>
        </w:tabs>
        <w:ind w:left="2880" w:hanging="360"/>
      </w:pPr>
      <w:rPr>
        <w:rFonts w:hint="default" w:ascii="Arial" w:hAnsi="Arial"/>
      </w:rPr>
    </w:lvl>
    <w:lvl w:ilvl="4" w:tplc="8F80A6F0" w:tentative="1">
      <w:start w:val="1"/>
      <w:numFmt w:val="bullet"/>
      <w:lvlText w:val="•"/>
      <w:lvlJc w:val="left"/>
      <w:pPr>
        <w:tabs>
          <w:tab w:val="num" w:pos="3600"/>
        </w:tabs>
        <w:ind w:left="3600" w:hanging="360"/>
      </w:pPr>
      <w:rPr>
        <w:rFonts w:hint="default" w:ascii="Arial" w:hAnsi="Arial"/>
      </w:rPr>
    </w:lvl>
    <w:lvl w:ilvl="5" w:tplc="ADFE6B4E" w:tentative="1">
      <w:start w:val="1"/>
      <w:numFmt w:val="bullet"/>
      <w:lvlText w:val="•"/>
      <w:lvlJc w:val="left"/>
      <w:pPr>
        <w:tabs>
          <w:tab w:val="num" w:pos="4320"/>
        </w:tabs>
        <w:ind w:left="4320" w:hanging="360"/>
      </w:pPr>
      <w:rPr>
        <w:rFonts w:hint="default" w:ascii="Arial" w:hAnsi="Arial"/>
      </w:rPr>
    </w:lvl>
    <w:lvl w:ilvl="6" w:tplc="045A7370" w:tentative="1">
      <w:start w:val="1"/>
      <w:numFmt w:val="bullet"/>
      <w:lvlText w:val="•"/>
      <w:lvlJc w:val="left"/>
      <w:pPr>
        <w:tabs>
          <w:tab w:val="num" w:pos="5040"/>
        </w:tabs>
        <w:ind w:left="5040" w:hanging="360"/>
      </w:pPr>
      <w:rPr>
        <w:rFonts w:hint="default" w:ascii="Arial" w:hAnsi="Arial"/>
      </w:rPr>
    </w:lvl>
    <w:lvl w:ilvl="7" w:tplc="04F6BB74" w:tentative="1">
      <w:start w:val="1"/>
      <w:numFmt w:val="bullet"/>
      <w:lvlText w:val="•"/>
      <w:lvlJc w:val="left"/>
      <w:pPr>
        <w:tabs>
          <w:tab w:val="num" w:pos="5760"/>
        </w:tabs>
        <w:ind w:left="5760" w:hanging="360"/>
      </w:pPr>
      <w:rPr>
        <w:rFonts w:hint="default" w:ascii="Arial" w:hAnsi="Arial"/>
      </w:rPr>
    </w:lvl>
    <w:lvl w:ilvl="8" w:tplc="E7E85B8E"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55F31A5A"/>
    <w:multiLevelType w:val="hybridMultilevel"/>
    <w:tmpl w:val="6F241432"/>
    <w:lvl w:ilvl="0" w:tplc="1D3603DE">
      <w:start w:val="1"/>
      <w:numFmt w:val="bullet"/>
      <w:lvlText w:val="–"/>
      <w:lvlJc w:val="left"/>
      <w:pPr>
        <w:tabs>
          <w:tab w:val="num" w:pos="720"/>
        </w:tabs>
        <w:ind w:left="720" w:hanging="360"/>
      </w:pPr>
      <w:rPr>
        <w:rFonts w:hint="default" w:ascii="Calibri" w:hAnsi="Calibri"/>
      </w:rPr>
    </w:lvl>
    <w:lvl w:ilvl="1" w:tplc="B75CECD0" w:tentative="1">
      <w:start w:val="1"/>
      <w:numFmt w:val="bullet"/>
      <w:lvlText w:val="–"/>
      <w:lvlJc w:val="left"/>
      <w:pPr>
        <w:tabs>
          <w:tab w:val="num" w:pos="1440"/>
        </w:tabs>
        <w:ind w:left="1440" w:hanging="360"/>
      </w:pPr>
      <w:rPr>
        <w:rFonts w:hint="default" w:ascii="Calibri" w:hAnsi="Calibri"/>
      </w:rPr>
    </w:lvl>
    <w:lvl w:ilvl="2" w:tplc="687E012A" w:tentative="1">
      <w:start w:val="1"/>
      <w:numFmt w:val="bullet"/>
      <w:lvlText w:val="–"/>
      <w:lvlJc w:val="left"/>
      <w:pPr>
        <w:tabs>
          <w:tab w:val="num" w:pos="2160"/>
        </w:tabs>
        <w:ind w:left="2160" w:hanging="360"/>
      </w:pPr>
      <w:rPr>
        <w:rFonts w:hint="default" w:ascii="Calibri" w:hAnsi="Calibri"/>
      </w:rPr>
    </w:lvl>
    <w:lvl w:ilvl="3" w:tplc="071AF1BE" w:tentative="1">
      <w:start w:val="1"/>
      <w:numFmt w:val="bullet"/>
      <w:lvlText w:val="–"/>
      <w:lvlJc w:val="left"/>
      <w:pPr>
        <w:tabs>
          <w:tab w:val="num" w:pos="2880"/>
        </w:tabs>
        <w:ind w:left="2880" w:hanging="360"/>
      </w:pPr>
      <w:rPr>
        <w:rFonts w:hint="default" w:ascii="Calibri" w:hAnsi="Calibri"/>
      </w:rPr>
    </w:lvl>
    <w:lvl w:ilvl="4" w:tplc="9A88EF76" w:tentative="1">
      <w:start w:val="1"/>
      <w:numFmt w:val="bullet"/>
      <w:lvlText w:val="–"/>
      <w:lvlJc w:val="left"/>
      <w:pPr>
        <w:tabs>
          <w:tab w:val="num" w:pos="3600"/>
        </w:tabs>
        <w:ind w:left="3600" w:hanging="360"/>
      </w:pPr>
      <w:rPr>
        <w:rFonts w:hint="default" w:ascii="Calibri" w:hAnsi="Calibri"/>
      </w:rPr>
    </w:lvl>
    <w:lvl w:ilvl="5" w:tplc="36888448" w:tentative="1">
      <w:start w:val="1"/>
      <w:numFmt w:val="bullet"/>
      <w:lvlText w:val="–"/>
      <w:lvlJc w:val="left"/>
      <w:pPr>
        <w:tabs>
          <w:tab w:val="num" w:pos="4320"/>
        </w:tabs>
        <w:ind w:left="4320" w:hanging="360"/>
      </w:pPr>
      <w:rPr>
        <w:rFonts w:hint="default" w:ascii="Calibri" w:hAnsi="Calibri"/>
      </w:rPr>
    </w:lvl>
    <w:lvl w:ilvl="6" w:tplc="34DEA784" w:tentative="1">
      <w:start w:val="1"/>
      <w:numFmt w:val="bullet"/>
      <w:lvlText w:val="–"/>
      <w:lvlJc w:val="left"/>
      <w:pPr>
        <w:tabs>
          <w:tab w:val="num" w:pos="5040"/>
        </w:tabs>
        <w:ind w:left="5040" w:hanging="360"/>
      </w:pPr>
      <w:rPr>
        <w:rFonts w:hint="default" w:ascii="Calibri" w:hAnsi="Calibri"/>
      </w:rPr>
    </w:lvl>
    <w:lvl w:ilvl="7" w:tplc="254E891A" w:tentative="1">
      <w:start w:val="1"/>
      <w:numFmt w:val="bullet"/>
      <w:lvlText w:val="–"/>
      <w:lvlJc w:val="left"/>
      <w:pPr>
        <w:tabs>
          <w:tab w:val="num" w:pos="5760"/>
        </w:tabs>
        <w:ind w:left="5760" w:hanging="360"/>
      </w:pPr>
      <w:rPr>
        <w:rFonts w:hint="default" w:ascii="Calibri" w:hAnsi="Calibri"/>
      </w:rPr>
    </w:lvl>
    <w:lvl w:ilvl="8" w:tplc="11BA8434" w:tentative="1">
      <w:start w:val="1"/>
      <w:numFmt w:val="bullet"/>
      <w:lvlText w:val="–"/>
      <w:lvlJc w:val="left"/>
      <w:pPr>
        <w:tabs>
          <w:tab w:val="num" w:pos="6480"/>
        </w:tabs>
        <w:ind w:left="6480" w:hanging="360"/>
      </w:pPr>
      <w:rPr>
        <w:rFonts w:hint="default" w:ascii="Calibri" w:hAnsi="Calibri"/>
      </w:rPr>
    </w:lvl>
  </w:abstractNum>
  <w:abstractNum w:abstractNumId="13"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0008B" w:themeColor="text1"/>
        <w:sz w:val="16"/>
        <w:u w:color="00008B" w:themeColor="text1"/>
      </w:rPr>
    </w:lvl>
    <w:lvl w:ilvl="1">
      <w:start w:val="1"/>
      <w:numFmt w:val="bullet"/>
      <w:pStyle w:val="ListBullet2"/>
      <w:lvlText w:val=""/>
      <w:lvlJc w:val="left"/>
      <w:pPr>
        <w:ind w:left="907" w:hanging="227"/>
      </w:pPr>
      <w:rPr>
        <w:rFonts w:hint="default" w:ascii="Symbol" w:hAnsi="Symbol"/>
        <w:color w:val="00008B"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07464617">
    <w:abstractNumId w:val="1"/>
  </w:num>
  <w:num w:numId="2" w16cid:durableId="1890801586">
    <w:abstractNumId w:val="7"/>
    <w:lvlOverride w:ilvl="0">
      <w:lvl w:ilvl="0">
        <w:numFmt w:val="decimal"/>
        <w:pStyle w:val="List"/>
        <w:lvlText w:val="%1."/>
        <w:lvlJc w:val="left"/>
        <w:pPr>
          <w:ind w:left="680" w:hanging="680"/>
        </w:pPr>
        <w:rPr>
          <w:rFonts w:hint="default" w:cs="Times New Roman" w:asciiTheme="majorHAnsi" w:hAnsiTheme="majorHAnsi"/>
          <w:b/>
          <w:i w:val="0"/>
          <w:color w:val="00008B" w:themeColor="text1"/>
          <w:sz w:val="20"/>
        </w:rPr>
      </w:lvl>
    </w:lvlOverride>
    <w:lvlOverride w:ilvl="1">
      <w:lvl w:ilv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numFmt w:val="lowerLetter"/>
        <w:pStyle w:val="List4"/>
        <w:lvlText w:val="%4)"/>
        <w:lvlJc w:val="left"/>
        <w:pPr>
          <w:ind w:left="907" w:hanging="227"/>
        </w:pPr>
        <w:rPr>
          <w:rFonts w:hint="default" w:cs="Times New Roman" w:asciiTheme="majorHAnsi" w:hAnsiTheme="majorHAnsi"/>
        </w:rPr>
      </w:lvl>
    </w:lvlOverride>
    <w:lvlOverride w:ilvl="4">
      <w:lvl w:ilvl="4">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numFmt w:val="decimal"/>
        <w:suff w:val="nothing"/>
        <w:lvlText w:val=""/>
        <w:lvlJc w:val="left"/>
        <w:pPr>
          <w:ind w:left="907" w:hanging="227"/>
        </w:pPr>
        <w:rPr>
          <w:rFonts w:hint="default" w:asciiTheme="majorHAnsi" w:hAnsiTheme="majorHAnsi"/>
          <w:color w:val="00008B"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3" w16cid:durableId="604578317">
    <w:abstractNumId w:val="13"/>
  </w:num>
  <w:num w:numId="4" w16cid:durableId="73748063">
    <w:abstractNumId w:val="3"/>
  </w:num>
  <w:num w:numId="5" w16cid:durableId="2146308361">
    <w:abstractNumId w:val="0"/>
  </w:num>
  <w:num w:numId="6" w16cid:durableId="1210722408">
    <w:abstractNumId w:val="4"/>
  </w:num>
  <w:num w:numId="7" w16cid:durableId="340089449">
    <w:abstractNumId w:val="7"/>
    <w:lvlOverride w:ilvl="0">
      <w:lvl w:ilvl="0">
        <w:numFmt w:val="decimal"/>
        <w:pStyle w:val="List"/>
        <w:lvlText w:val="%1."/>
        <w:lvlJc w:val="left"/>
        <w:pPr>
          <w:ind w:left="680" w:hanging="680"/>
        </w:pPr>
        <w:rPr>
          <w:rFonts w:hint="default" w:cs="Times New Roman" w:asciiTheme="majorHAnsi" w:hAnsiTheme="majorHAnsi"/>
          <w:b/>
          <w:i w:val="0"/>
          <w:color w:val="00008B" w:themeColor="text1"/>
          <w:sz w:val="20"/>
        </w:rPr>
      </w:lvl>
    </w:lvlOverride>
    <w:lvlOverride w:ilvl="1">
      <w:lvl w:ilv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numFmt w:val="lowerLetter"/>
        <w:pStyle w:val="List4"/>
        <w:lvlText w:val="%4)"/>
        <w:lvlJc w:val="left"/>
        <w:pPr>
          <w:ind w:left="907" w:hanging="227"/>
        </w:pPr>
        <w:rPr>
          <w:rFonts w:hint="default" w:cs="Times New Roman" w:asciiTheme="majorHAnsi" w:hAnsiTheme="majorHAnsi"/>
        </w:rPr>
      </w:lvl>
    </w:lvlOverride>
    <w:lvlOverride w:ilvl="4">
      <w:lvl w:ilvl="4">
        <w:numFmt w:val="lowerRoman"/>
        <w:pStyle w:val="ListNumber5"/>
        <w:lvlText w:val="%5"/>
        <w:lvlJc w:val="left"/>
        <w:pPr>
          <w:ind w:left="907" w:hanging="227"/>
        </w:pPr>
        <w:rPr>
          <w:rFonts w:hint="default" w:cs="Times New Roman" w:asciiTheme="majorHAnsi" w:hAnsiTheme="majorHAnsi"/>
        </w:rPr>
      </w:lvl>
    </w:lvlOverride>
    <w:lvlOverride w:ilvl="5">
      <w:lvl w:ilvl="5">
        <w:numFmt w:val="decimal"/>
        <w:suff w:val="nothing"/>
        <w:lvlText w:val=""/>
        <w:lvlJc w:val="left"/>
        <w:pPr>
          <w:ind w:left="907" w:hanging="227"/>
        </w:pPr>
        <w:rPr>
          <w:rFonts w:hint="default" w:asciiTheme="majorHAnsi" w:hAnsiTheme="majorHAnsi"/>
          <w:color w:val="00008B"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8" w16cid:durableId="68423742">
    <w:abstractNumId w:val="7"/>
    <w:lvlOverride w:ilvl="0">
      <w:lvl w:ilvl="0">
        <w:numFmt w:val="decimal"/>
        <w:pStyle w:val="List"/>
        <w:lvlText w:val="%1."/>
        <w:lvlJc w:val="left"/>
        <w:pPr>
          <w:ind w:left="680" w:hanging="680"/>
        </w:pPr>
        <w:rPr>
          <w:rFonts w:hint="default" w:cs="Times New Roman" w:asciiTheme="majorHAnsi" w:hAnsiTheme="majorHAnsi"/>
          <w:b/>
          <w:i w:val="0"/>
          <w:color w:val="00008B" w:themeColor="text1"/>
          <w:sz w:val="20"/>
        </w:rPr>
      </w:lvl>
    </w:lvlOverride>
    <w:lvlOverride w:ilvl="1">
      <w:lvl w:ilv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numFmt w:val="lowerLetter"/>
        <w:pStyle w:val="List4"/>
        <w:lvlText w:val="%4)"/>
        <w:lvlJc w:val="left"/>
        <w:pPr>
          <w:ind w:left="907" w:hanging="227"/>
        </w:pPr>
        <w:rPr>
          <w:rFonts w:hint="default" w:cs="Times New Roman" w:asciiTheme="majorHAnsi" w:hAnsiTheme="majorHAnsi"/>
        </w:rPr>
      </w:lvl>
    </w:lvlOverride>
    <w:lvlOverride w:ilvl="4">
      <w:lvl w:ilvl="4">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numFmt w:val="decimal"/>
        <w:suff w:val="nothing"/>
        <w:lvlText w:val=""/>
        <w:lvlJc w:val="left"/>
        <w:pPr>
          <w:ind w:left="907" w:hanging="227"/>
        </w:pPr>
        <w:rPr>
          <w:rFonts w:hint="default" w:asciiTheme="majorHAnsi" w:hAnsiTheme="majorHAnsi"/>
          <w:color w:val="00008B"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9" w16cid:durableId="1062093760">
    <w:abstractNumId w:val="7"/>
    <w:lvlOverride w:ilvl="0">
      <w:lvl w:ilvl="0">
        <w:numFmt w:val="decimal"/>
        <w:pStyle w:val="List"/>
        <w:lvlText w:val="%1."/>
        <w:lvlJc w:val="left"/>
        <w:pPr>
          <w:ind w:left="680" w:hanging="680"/>
        </w:pPr>
        <w:rPr>
          <w:rFonts w:hint="default" w:cs="Times New Roman" w:asciiTheme="majorHAnsi" w:hAnsiTheme="majorHAnsi"/>
          <w:b/>
          <w:i w:val="0"/>
          <w:color w:val="00008B" w:themeColor="text1"/>
          <w:sz w:val="20"/>
        </w:rPr>
      </w:lvl>
    </w:lvlOverride>
    <w:lvlOverride w:ilvl="1">
      <w:lvl w:ilv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numFmt w:val="lowerLetter"/>
        <w:pStyle w:val="List4"/>
        <w:lvlText w:val="%4)"/>
        <w:lvlJc w:val="left"/>
        <w:pPr>
          <w:ind w:left="907" w:hanging="227"/>
        </w:pPr>
        <w:rPr>
          <w:rFonts w:hint="default" w:cs="Times New Roman" w:asciiTheme="majorHAnsi" w:hAnsiTheme="majorHAnsi"/>
        </w:rPr>
      </w:lvl>
    </w:lvlOverride>
    <w:lvlOverride w:ilvl="4">
      <w:lvl w:ilvl="4">
        <w:numFmt w:val="lowerRoman"/>
        <w:pStyle w:val="ListNumber5"/>
        <w:lvlText w:val="%5"/>
        <w:lvlJc w:val="left"/>
        <w:pPr>
          <w:ind w:left="907" w:hanging="227"/>
        </w:pPr>
        <w:rPr>
          <w:rFonts w:hint="default" w:cs="Times New Roman" w:asciiTheme="majorHAnsi" w:hAnsiTheme="majorHAnsi"/>
        </w:rPr>
      </w:lvl>
    </w:lvlOverride>
    <w:lvlOverride w:ilvl="5">
      <w:lvl w:ilvl="5">
        <w:numFmt w:val="decimal"/>
        <w:suff w:val="nothing"/>
        <w:lvlText w:val=""/>
        <w:lvlJc w:val="left"/>
        <w:pPr>
          <w:ind w:left="907" w:hanging="227"/>
        </w:pPr>
        <w:rPr>
          <w:rFonts w:hint="default" w:asciiTheme="majorHAnsi" w:hAnsiTheme="majorHAnsi"/>
          <w:color w:val="00008B"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10" w16cid:durableId="488715618">
    <w:abstractNumId w:val="7"/>
    <w:lvlOverride w:ilvl="0">
      <w:lvl w:ilvl="0">
        <w:numFmt w:val="decimal"/>
        <w:pStyle w:val="List"/>
        <w:lvlText w:val="%1."/>
        <w:lvlJc w:val="left"/>
        <w:pPr>
          <w:ind w:left="680" w:hanging="680"/>
        </w:pPr>
        <w:rPr>
          <w:rFonts w:hint="default" w:cs="Times New Roman" w:asciiTheme="majorHAnsi" w:hAnsiTheme="majorHAnsi"/>
          <w:b/>
          <w:i w:val="0"/>
          <w:color w:val="00008B" w:themeColor="text1"/>
          <w:sz w:val="20"/>
        </w:rPr>
      </w:lvl>
    </w:lvlOverride>
    <w:lvlOverride w:ilvl="1">
      <w:lvl w:ilv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numFmt w:val="lowerLetter"/>
        <w:pStyle w:val="List4"/>
        <w:lvlText w:val="%4)"/>
        <w:lvlJc w:val="left"/>
        <w:pPr>
          <w:ind w:left="907" w:hanging="227"/>
        </w:pPr>
        <w:rPr>
          <w:rFonts w:hint="default" w:cs="Times New Roman" w:asciiTheme="majorHAnsi" w:hAnsiTheme="majorHAnsi"/>
        </w:rPr>
      </w:lvl>
    </w:lvlOverride>
    <w:lvlOverride w:ilvl="4">
      <w:lvl w:ilvl="4">
        <w:numFmt w:val="lowerRoman"/>
        <w:pStyle w:val="ListNumber5"/>
        <w:lvlText w:val="%5"/>
        <w:lvlJc w:val="left"/>
        <w:pPr>
          <w:ind w:left="907" w:hanging="227"/>
        </w:pPr>
        <w:rPr>
          <w:rFonts w:hint="default" w:cs="Times New Roman" w:asciiTheme="majorHAnsi" w:hAnsiTheme="majorHAnsi"/>
        </w:rPr>
      </w:lvl>
    </w:lvlOverride>
    <w:lvlOverride w:ilvl="5">
      <w:lvl w:ilvl="5">
        <w:numFmt w:val="decimal"/>
        <w:suff w:val="nothing"/>
        <w:lvlText w:val=""/>
        <w:lvlJc w:val="left"/>
        <w:pPr>
          <w:ind w:left="907" w:hanging="227"/>
        </w:pPr>
        <w:rPr>
          <w:rFonts w:hint="default" w:asciiTheme="majorHAnsi" w:hAnsiTheme="majorHAnsi"/>
          <w:color w:val="00008B"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11" w16cid:durableId="1824274367">
    <w:abstractNumId w:val="6"/>
  </w:num>
  <w:num w:numId="12" w16cid:durableId="1719933494">
    <w:abstractNumId w:val="2"/>
  </w:num>
  <w:num w:numId="13" w16cid:durableId="1746495104">
    <w:abstractNumId w:val="7"/>
    <w:lvlOverride w:ilvl="0">
      <w:lvl w:ilvl="0">
        <w:numFmt w:val="decimal"/>
        <w:pStyle w:val="List"/>
        <w:lvlText w:val="%1."/>
        <w:lvlJc w:val="left"/>
        <w:pPr>
          <w:ind w:left="680" w:hanging="680"/>
        </w:pPr>
        <w:rPr>
          <w:rFonts w:hint="default" w:cs="Times New Roman" w:asciiTheme="majorHAnsi" w:hAnsiTheme="majorHAnsi"/>
          <w:b/>
          <w:i w:val="0"/>
          <w:color w:val="00008B" w:themeColor="text1"/>
          <w:sz w:val="20"/>
        </w:rPr>
      </w:lvl>
    </w:lvlOverride>
    <w:lvlOverride w:ilvl="1">
      <w:lvl w:ilv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numFmt w:val="lowerLetter"/>
        <w:pStyle w:val="List4"/>
        <w:lvlText w:val="%4)"/>
        <w:lvlJc w:val="left"/>
        <w:pPr>
          <w:ind w:left="907" w:hanging="227"/>
        </w:pPr>
        <w:rPr>
          <w:rFonts w:hint="default" w:cs="Times New Roman" w:asciiTheme="majorHAnsi" w:hAnsiTheme="majorHAnsi"/>
        </w:rPr>
      </w:lvl>
    </w:lvlOverride>
    <w:lvlOverride w:ilvl="4">
      <w:lvl w:ilvl="4">
        <w:numFmt w:val="lowerRoman"/>
        <w:pStyle w:val="ListNumber5"/>
        <w:lvlText w:val="%5"/>
        <w:lvlJc w:val="left"/>
        <w:pPr>
          <w:ind w:left="907" w:hanging="227"/>
        </w:pPr>
        <w:rPr>
          <w:rFonts w:hint="default" w:cs="Times New Roman" w:asciiTheme="majorHAnsi" w:hAnsiTheme="majorHAnsi"/>
        </w:rPr>
      </w:lvl>
    </w:lvlOverride>
    <w:lvlOverride w:ilvl="5">
      <w:lvl w:ilvl="5">
        <w:numFmt w:val="decimal"/>
        <w:suff w:val="nothing"/>
        <w:lvlText w:val=""/>
        <w:lvlJc w:val="left"/>
        <w:pPr>
          <w:ind w:left="907" w:hanging="227"/>
        </w:pPr>
        <w:rPr>
          <w:rFonts w:hint="default" w:asciiTheme="majorHAnsi" w:hAnsiTheme="majorHAnsi"/>
          <w:color w:val="00008B"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14" w16cid:durableId="1429736100">
    <w:abstractNumId w:val="7"/>
    <w:lvlOverride w:ilvl="0">
      <w:lvl w:ilvl="0">
        <w:numFmt w:val="decimal"/>
        <w:pStyle w:val="List"/>
        <w:lvlText w:val="%1."/>
        <w:lvlJc w:val="left"/>
        <w:pPr>
          <w:ind w:left="680" w:hanging="680"/>
        </w:pPr>
        <w:rPr>
          <w:rFonts w:hint="default" w:cs="Times New Roman" w:asciiTheme="majorHAnsi" w:hAnsiTheme="majorHAnsi"/>
          <w:b/>
          <w:i w:val="0"/>
          <w:color w:val="00008B" w:themeColor="text1"/>
          <w:sz w:val="20"/>
        </w:rPr>
      </w:lvl>
    </w:lvlOverride>
    <w:lvlOverride w:ilvl="1">
      <w:lvl w:ilv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numFmt w:val="lowerLetter"/>
        <w:pStyle w:val="List4"/>
        <w:lvlText w:val="%4)"/>
        <w:lvlJc w:val="left"/>
        <w:pPr>
          <w:ind w:left="907" w:hanging="227"/>
        </w:pPr>
        <w:rPr>
          <w:rFonts w:hint="default" w:cs="Times New Roman" w:asciiTheme="majorHAnsi" w:hAnsiTheme="majorHAnsi"/>
        </w:rPr>
      </w:lvl>
    </w:lvlOverride>
    <w:lvlOverride w:ilvl="4">
      <w:lvl w:ilvl="4">
        <w:numFmt w:val="lowerRoman"/>
        <w:pStyle w:val="ListNumber5"/>
        <w:lvlText w:val="%5"/>
        <w:lvlJc w:val="left"/>
        <w:pPr>
          <w:ind w:left="907" w:hanging="227"/>
        </w:pPr>
        <w:rPr>
          <w:rFonts w:hint="default" w:cs="Times New Roman" w:asciiTheme="majorHAnsi" w:hAnsiTheme="majorHAnsi"/>
        </w:rPr>
      </w:lvl>
    </w:lvlOverride>
    <w:lvlOverride w:ilvl="5">
      <w:lvl w:ilvl="5">
        <w:numFmt w:val="decimal"/>
        <w:suff w:val="nothing"/>
        <w:lvlText w:val=""/>
        <w:lvlJc w:val="left"/>
        <w:pPr>
          <w:ind w:left="907" w:hanging="227"/>
        </w:pPr>
        <w:rPr>
          <w:rFonts w:hint="default" w:asciiTheme="majorHAnsi" w:hAnsiTheme="majorHAnsi"/>
          <w:color w:val="00008B"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15" w16cid:durableId="1116484339">
    <w:abstractNumId w:val="7"/>
    <w:lvlOverride w:ilvl="0">
      <w:lvl w:ilvl="0">
        <w:numFmt w:val="decimal"/>
        <w:pStyle w:val="List"/>
        <w:lvlText w:val="%1."/>
        <w:lvlJc w:val="left"/>
        <w:pPr>
          <w:ind w:left="680" w:hanging="680"/>
        </w:pPr>
        <w:rPr>
          <w:rFonts w:hint="default" w:cs="Times New Roman" w:asciiTheme="majorHAnsi" w:hAnsiTheme="majorHAnsi"/>
          <w:b/>
          <w:i w:val="0"/>
          <w:color w:val="00008B" w:themeColor="text1"/>
          <w:sz w:val="20"/>
        </w:rPr>
      </w:lvl>
    </w:lvlOverride>
    <w:lvlOverride w:ilvl="1">
      <w:lvl w:ilv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numFmt w:val="lowerLetter"/>
        <w:pStyle w:val="List4"/>
        <w:lvlText w:val="%4)"/>
        <w:lvlJc w:val="left"/>
        <w:pPr>
          <w:ind w:left="907" w:hanging="227"/>
        </w:pPr>
        <w:rPr>
          <w:rFonts w:hint="default" w:cs="Times New Roman" w:asciiTheme="majorHAnsi" w:hAnsiTheme="majorHAnsi"/>
        </w:rPr>
      </w:lvl>
    </w:lvlOverride>
    <w:lvlOverride w:ilvl="4">
      <w:lvl w:ilvl="4">
        <w:numFmt w:val="lowerRoman"/>
        <w:pStyle w:val="ListNumber5"/>
        <w:lvlText w:val="%5"/>
        <w:lvlJc w:val="left"/>
        <w:pPr>
          <w:ind w:left="907" w:hanging="227"/>
        </w:pPr>
        <w:rPr>
          <w:rFonts w:hint="default" w:cs="Times New Roman" w:asciiTheme="majorHAnsi" w:hAnsiTheme="majorHAnsi"/>
        </w:rPr>
      </w:lvl>
    </w:lvlOverride>
    <w:lvlOverride w:ilvl="5">
      <w:lvl w:ilvl="5">
        <w:numFmt w:val="decimal"/>
        <w:suff w:val="nothing"/>
        <w:lvlText w:val=""/>
        <w:lvlJc w:val="left"/>
        <w:pPr>
          <w:ind w:left="907" w:hanging="227"/>
        </w:pPr>
        <w:rPr>
          <w:rFonts w:hint="default" w:asciiTheme="majorHAnsi" w:hAnsiTheme="majorHAnsi"/>
          <w:color w:val="00008B"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16" w16cid:durableId="1978798294">
    <w:abstractNumId w:val="7"/>
    <w:lvlOverride w:ilvl="0">
      <w:lvl w:ilvl="0">
        <w:numFmt w:val="decimal"/>
        <w:pStyle w:val="List"/>
        <w:lvlText w:val="%1."/>
        <w:lvlJc w:val="left"/>
        <w:pPr>
          <w:ind w:left="680" w:hanging="680"/>
        </w:pPr>
        <w:rPr>
          <w:rFonts w:hint="default" w:cs="Times New Roman" w:asciiTheme="majorHAnsi" w:hAnsiTheme="majorHAnsi"/>
          <w:b/>
          <w:i w:val="0"/>
          <w:color w:val="00008B" w:themeColor="text1"/>
          <w:sz w:val="20"/>
        </w:rPr>
      </w:lvl>
    </w:lvlOverride>
    <w:lvlOverride w:ilvl="1">
      <w:lvl w:ilv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numFmt w:val="lowerLetter"/>
        <w:pStyle w:val="List4"/>
        <w:lvlText w:val="%4)"/>
        <w:lvlJc w:val="left"/>
        <w:pPr>
          <w:ind w:left="907" w:hanging="227"/>
        </w:pPr>
        <w:rPr>
          <w:rFonts w:hint="default" w:cs="Times New Roman" w:asciiTheme="majorHAnsi" w:hAnsiTheme="majorHAnsi"/>
        </w:rPr>
      </w:lvl>
    </w:lvlOverride>
    <w:lvlOverride w:ilvl="4">
      <w:lvl w:ilvl="4">
        <w:numFmt w:val="lowerRoman"/>
        <w:pStyle w:val="ListNumber5"/>
        <w:lvlText w:val="%5"/>
        <w:lvlJc w:val="left"/>
        <w:pPr>
          <w:ind w:left="907" w:hanging="227"/>
        </w:pPr>
        <w:rPr>
          <w:rFonts w:hint="default" w:cs="Times New Roman" w:asciiTheme="majorHAnsi" w:hAnsiTheme="majorHAnsi"/>
        </w:rPr>
      </w:lvl>
    </w:lvlOverride>
    <w:lvlOverride w:ilvl="5">
      <w:lvl w:ilvl="5">
        <w:numFmt w:val="decimal"/>
        <w:suff w:val="nothing"/>
        <w:lvlText w:val=""/>
        <w:lvlJc w:val="left"/>
        <w:pPr>
          <w:ind w:left="907" w:hanging="227"/>
        </w:pPr>
        <w:rPr>
          <w:rFonts w:hint="default" w:asciiTheme="majorHAnsi" w:hAnsiTheme="majorHAnsi"/>
          <w:color w:val="00008B"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17" w16cid:durableId="100876518">
    <w:abstractNumId w:val="7"/>
    <w:lvlOverride w:ilvl="0">
      <w:lvl w:ilvl="0">
        <w:numFmt w:val="decimal"/>
        <w:pStyle w:val="List"/>
        <w:lvlText w:val="%1."/>
        <w:lvlJc w:val="left"/>
        <w:pPr>
          <w:ind w:left="680" w:hanging="680"/>
        </w:pPr>
        <w:rPr>
          <w:rFonts w:hint="default" w:cs="Times New Roman" w:asciiTheme="majorHAnsi" w:hAnsiTheme="majorHAnsi"/>
          <w:b/>
          <w:i w:val="0"/>
          <w:color w:val="00008B" w:themeColor="text1"/>
          <w:sz w:val="20"/>
        </w:rPr>
      </w:lvl>
    </w:lvlOverride>
    <w:lvlOverride w:ilvl="1">
      <w:lvl w:ilv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numFmt w:val="lowerLetter"/>
        <w:pStyle w:val="List4"/>
        <w:lvlText w:val="%4)"/>
        <w:lvlJc w:val="left"/>
        <w:pPr>
          <w:ind w:left="907" w:hanging="227"/>
        </w:pPr>
        <w:rPr>
          <w:rFonts w:hint="default" w:cs="Times New Roman" w:asciiTheme="majorHAnsi" w:hAnsiTheme="majorHAnsi"/>
        </w:rPr>
      </w:lvl>
    </w:lvlOverride>
    <w:lvlOverride w:ilvl="4">
      <w:lvl w:ilvl="4">
        <w:numFmt w:val="lowerRoman"/>
        <w:pStyle w:val="ListNumber5"/>
        <w:lvlText w:val="%5"/>
        <w:lvlJc w:val="left"/>
        <w:pPr>
          <w:ind w:left="907" w:hanging="227"/>
        </w:pPr>
        <w:rPr>
          <w:rFonts w:hint="default" w:cs="Times New Roman" w:asciiTheme="majorHAnsi" w:hAnsiTheme="majorHAnsi"/>
        </w:rPr>
      </w:lvl>
    </w:lvlOverride>
    <w:lvlOverride w:ilvl="5">
      <w:lvl w:ilvl="5">
        <w:numFmt w:val="decimal"/>
        <w:suff w:val="nothing"/>
        <w:lvlText w:val=""/>
        <w:lvlJc w:val="left"/>
        <w:pPr>
          <w:ind w:left="907" w:hanging="227"/>
        </w:pPr>
        <w:rPr>
          <w:rFonts w:hint="default" w:asciiTheme="majorHAnsi" w:hAnsiTheme="majorHAnsi"/>
          <w:color w:val="00008B"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18" w16cid:durableId="240409166">
    <w:abstractNumId w:val="9"/>
  </w:num>
  <w:num w:numId="19" w16cid:durableId="214896680">
    <w:abstractNumId w:val="12"/>
  </w:num>
  <w:num w:numId="20" w16cid:durableId="456028929">
    <w:abstractNumId w:val="5"/>
  </w:num>
  <w:num w:numId="21" w16cid:durableId="1641762580">
    <w:abstractNumId w:val="8"/>
  </w:num>
  <w:num w:numId="22" w16cid:durableId="63070028">
    <w:abstractNumId w:val="10"/>
  </w:num>
  <w:num w:numId="23" w16cid:durableId="429862051">
    <w:abstractNumId w:val="11"/>
  </w:num>
  <w:numIdMacAtCleanup w:val="8"/>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3AB"/>
    <w:rsid w:val="00001981"/>
    <w:rsid w:val="00001CB4"/>
    <w:rsid w:val="000022B6"/>
    <w:rsid w:val="0000251D"/>
    <w:rsid w:val="00002F09"/>
    <w:rsid w:val="00003AD6"/>
    <w:rsid w:val="00004362"/>
    <w:rsid w:val="00005C97"/>
    <w:rsid w:val="00006C7C"/>
    <w:rsid w:val="0001033B"/>
    <w:rsid w:val="000109E0"/>
    <w:rsid w:val="00010B41"/>
    <w:rsid w:val="000117E1"/>
    <w:rsid w:val="000118AD"/>
    <w:rsid w:val="00012F27"/>
    <w:rsid w:val="00013355"/>
    <w:rsid w:val="000137F8"/>
    <w:rsid w:val="0001459A"/>
    <w:rsid w:val="00017F0B"/>
    <w:rsid w:val="00020DD7"/>
    <w:rsid w:val="0002107E"/>
    <w:rsid w:val="00021347"/>
    <w:rsid w:val="000218A8"/>
    <w:rsid w:val="00023E82"/>
    <w:rsid w:val="00024EFC"/>
    <w:rsid w:val="00025938"/>
    <w:rsid w:val="00025C4E"/>
    <w:rsid w:val="0002693B"/>
    <w:rsid w:val="000276B8"/>
    <w:rsid w:val="00027F8C"/>
    <w:rsid w:val="0003039D"/>
    <w:rsid w:val="0003407B"/>
    <w:rsid w:val="00034E90"/>
    <w:rsid w:val="000351CC"/>
    <w:rsid w:val="00036064"/>
    <w:rsid w:val="000364BA"/>
    <w:rsid w:val="00036A4E"/>
    <w:rsid w:val="00037532"/>
    <w:rsid w:val="00037580"/>
    <w:rsid w:val="00040D3C"/>
    <w:rsid w:val="00041978"/>
    <w:rsid w:val="000423B9"/>
    <w:rsid w:val="00042AEF"/>
    <w:rsid w:val="00042BBE"/>
    <w:rsid w:val="00044DAD"/>
    <w:rsid w:val="000454DC"/>
    <w:rsid w:val="000465F2"/>
    <w:rsid w:val="00050B26"/>
    <w:rsid w:val="00051922"/>
    <w:rsid w:val="0005203C"/>
    <w:rsid w:val="00053970"/>
    <w:rsid w:val="00053D7F"/>
    <w:rsid w:val="0005401A"/>
    <w:rsid w:val="0005466E"/>
    <w:rsid w:val="00055C63"/>
    <w:rsid w:val="00056962"/>
    <w:rsid w:val="00056E99"/>
    <w:rsid w:val="000570BD"/>
    <w:rsid w:val="00057BFB"/>
    <w:rsid w:val="00060C20"/>
    <w:rsid w:val="000614B6"/>
    <w:rsid w:val="00061D51"/>
    <w:rsid w:val="000633C6"/>
    <w:rsid w:val="000635C3"/>
    <w:rsid w:val="00064FA0"/>
    <w:rsid w:val="000655CC"/>
    <w:rsid w:val="00066541"/>
    <w:rsid w:val="0006799C"/>
    <w:rsid w:val="00067BE1"/>
    <w:rsid w:val="00067DC6"/>
    <w:rsid w:val="00067F00"/>
    <w:rsid w:val="000706EA"/>
    <w:rsid w:val="00070C01"/>
    <w:rsid w:val="0007131D"/>
    <w:rsid w:val="00071358"/>
    <w:rsid w:val="00073567"/>
    <w:rsid w:val="0007394A"/>
    <w:rsid w:val="000762C6"/>
    <w:rsid w:val="0007719F"/>
    <w:rsid w:val="00077528"/>
    <w:rsid w:val="00077BCB"/>
    <w:rsid w:val="00080AC0"/>
    <w:rsid w:val="00080D86"/>
    <w:rsid w:val="0008144E"/>
    <w:rsid w:val="000823FA"/>
    <w:rsid w:val="000842E2"/>
    <w:rsid w:val="00084F2B"/>
    <w:rsid w:val="0009019F"/>
    <w:rsid w:val="00090224"/>
    <w:rsid w:val="0009098F"/>
    <w:rsid w:val="00092472"/>
    <w:rsid w:val="00093702"/>
    <w:rsid w:val="00095F4D"/>
    <w:rsid w:val="00096055"/>
    <w:rsid w:val="00096280"/>
    <w:rsid w:val="00096522"/>
    <w:rsid w:val="00097F7C"/>
    <w:rsid w:val="000A3414"/>
    <w:rsid w:val="000A3E36"/>
    <w:rsid w:val="000A57CE"/>
    <w:rsid w:val="000A5D21"/>
    <w:rsid w:val="000A5F31"/>
    <w:rsid w:val="000A722A"/>
    <w:rsid w:val="000A78CF"/>
    <w:rsid w:val="000A7EBC"/>
    <w:rsid w:val="000B05DA"/>
    <w:rsid w:val="000B1482"/>
    <w:rsid w:val="000B1773"/>
    <w:rsid w:val="000B1C0C"/>
    <w:rsid w:val="000B294B"/>
    <w:rsid w:val="000B367F"/>
    <w:rsid w:val="000B477E"/>
    <w:rsid w:val="000B48B3"/>
    <w:rsid w:val="000B7721"/>
    <w:rsid w:val="000B7B88"/>
    <w:rsid w:val="000C06C2"/>
    <w:rsid w:val="000C0B41"/>
    <w:rsid w:val="000C1E63"/>
    <w:rsid w:val="000C2976"/>
    <w:rsid w:val="000C4733"/>
    <w:rsid w:val="000C4DA2"/>
    <w:rsid w:val="000C4F25"/>
    <w:rsid w:val="000C56A0"/>
    <w:rsid w:val="000C592B"/>
    <w:rsid w:val="000C79E4"/>
    <w:rsid w:val="000D0C0D"/>
    <w:rsid w:val="000D110D"/>
    <w:rsid w:val="000D2F22"/>
    <w:rsid w:val="000D40B9"/>
    <w:rsid w:val="000D41E1"/>
    <w:rsid w:val="000D4317"/>
    <w:rsid w:val="000D61E1"/>
    <w:rsid w:val="000D6393"/>
    <w:rsid w:val="000D7405"/>
    <w:rsid w:val="000E00B6"/>
    <w:rsid w:val="000E19D3"/>
    <w:rsid w:val="000E2309"/>
    <w:rsid w:val="000E24A6"/>
    <w:rsid w:val="000E2B09"/>
    <w:rsid w:val="000E2B21"/>
    <w:rsid w:val="000E2F1E"/>
    <w:rsid w:val="000E6B37"/>
    <w:rsid w:val="000F0234"/>
    <w:rsid w:val="000F04CC"/>
    <w:rsid w:val="000F1124"/>
    <w:rsid w:val="000F1966"/>
    <w:rsid w:val="000F23CC"/>
    <w:rsid w:val="000F3E5A"/>
    <w:rsid w:val="000F3F67"/>
    <w:rsid w:val="00101331"/>
    <w:rsid w:val="001020EF"/>
    <w:rsid w:val="00102574"/>
    <w:rsid w:val="001025CA"/>
    <w:rsid w:val="00107047"/>
    <w:rsid w:val="00107B11"/>
    <w:rsid w:val="001103B5"/>
    <w:rsid w:val="0011209A"/>
    <w:rsid w:val="00112875"/>
    <w:rsid w:val="001128EA"/>
    <w:rsid w:val="001145EE"/>
    <w:rsid w:val="001169DE"/>
    <w:rsid w:val="00117A58"/>
    <w:rsid w:val="00121BCA"/>
    <w:rsid w:val="0012263A"/>
    <w:rsid w:val="00122828"/>
    <w:rsid w:val="0012308C"/>
    <w:rsid w:val="00123D50"/>
    <w:rsid w:val="00125ACD"/>
    <w:rsid w:val="00125C79"/>
    <w:rsid w:val="0012731F"/>
    <w:rsid w:val="0012763D"/>
    <w:rsid w:val="00127EC7"/>
    <w:rsid w:val="00130442"/>
    <w:rsid w:val="00130881"/>
    <w:rsid w:val="00130EFC"/>
    <w:rsid w:val="001327A6"/>
    <w:rsid w:val="00133063"/>
    <w:rsid w:val="0013358E"/>
    <w:rsid w:val="00134170"/>
    <w:rsid w:val="00135425"/>
    <w:rsid w:val="00135A49"/>
    <w:rsid w:val="00135A79"/>
    <w:rsid w:val="001365C4"/>
    <w:rsid w:val="001367BE"/>
    <w:rsid w:val="00137C3D"/>
    <w:rsid w:val="001405D7"/>
    <w:rsid w:val="00142446"/>
    <w:rsid w:val="00142499"/>
    <w:rsid w:val="00142653"/>
    <w:rsid w:val="00143C5B"/>
    <w:rsid w:val="00146365"/>
    <w:rsid w:val="00147D4D"/>
    <w:rsid w:val="0015146A"/>
    <w:rsid w:val="001515A9"/>
    <w:rsid w:val="0015320B"/>
    <w:rsid w:val="00153541"/>
    <w:rsid w:val="00154D33"/>
    <w:rsid w:val="00156080"/>
    <w:rsid w:val="0015702D"/>
    <w:rsid w:val="00160FAD"/>
    <w:rsid w:val="00161D84"/>
    <w:rsid w:val="00162108"/>
    <w:rsid w:val="0016283D"/>
    <w:rsid w:val="00163813"/>
    <w:rsid w:val="00163F27"/>
    <w:rsid w:val="0016457F"/>
    <w:rsid w:val="001649C1"/>
    <w:rsid w:val="00164D7C"/>
    <w:rsid w:val="00165D40"/>
    <w:rsid w:val="001661D0"/>
    <w:rsid w:val="00166688"/>
    <w:rsid w:val="00166EAE"/>
    <w:rsid w:val="001678F3"/>
    <w:rsid w:val="00167A5B"/>
    <w:rsid w:val="00170958"/>
    <w:rsid w:val="00172F47"/>
    <w:rsid w:val="0017333B"/>
    <w:rsid w:val="00174D3A"/>
    <w:rsid w:val="001751CC"/>
    <w:rsid w:val="00175390"/>
    <w:rsid w:val="0017694C"/>
    <w:rsid w:val="00180223"/>
    <w:rsid w:val="00180DF8"/>
    <w:rsid w:val="0018238D"/>
    <w:rsid w:val="001826DA"/>
    <w:rsid w:val="001827C0"/>
    <w:rsid w:val="00183CFD"/>
    <w:rsid w:val="00183F64"/>
    <w:rsid w:val="00184871"/>
    <w:rsid w:val="00184FFA"/>
    <w:rsid w:val="001852BD"/>
    <w:rsid w:val="00185C45"/>
    <w:rsid w:val="00186C0B"/>
    <w:rsid w:val="0019021B"/>
    <w:rsid w:val="00190932"/>
    <w:rsid w:val="0019102C"/>
    <w:rsid w:val="001927FE"/>
    <w:rsid w:val="001943CF"/>
    <w:rsid w:val="0019455D"/>
    <w:rsid w:val="00195F6E"/>
    <w:rsid w:val="00196095"/>
    <w:rsid w:val="00196169"/>
    <w:rsid w:val="0019622E"/>
    <w:rsid w:val="00196C8D"/>
    <w:rsid w:val="001A331E"/>
    <w:rsid w:val="001A39E2"/>
    <w:rsid w:val="001A481F"/>
    <w:rsid w:val="001A50CC"/>
    <w:rsid w:val="001A6595"/>
    <w:rsid w:val="001A6ED5"/>
    <w:rsid w:val="001A7491"/>
    <w:rsid w:val="001A799F"/>
    <w:rsid w:val="001A7F48"/>
    <w:rsid w:val="001B1F2E"/>
    <w:rsid w:val="001B2183"/>
    <w:rsid w:val="001B2694"/>
    <w:rsid w:val="001B2CCB"/>
    <w:rsid w:val="001B3C45"/>
    <w:rsid w:val="001B60E8"/>
    <w:rsid w:val="001B7E8D"/>
    <w:rsid w:val="001C1DF5"/>
    <w:rsid w:val="001C2214"/>
    <w:rsid w:val="001C2B63"/>
    <w:rsid w:val="001C2F88"/>
    <w:rsid w:val="001C3913"/>
    <w:rsid w:val="001C4452"/>
    <w:rsid w:val="001C4B74"/>
    <w:rsid w:val="001C52B7"/>
    <w:rsid w:val="001C7016"/>
    <w:rsid w:val="001C705C"/>
    <w:rsid w:val="001D0A03"/>
    <w:rsid w:val="001D0EEE"/>
    <w:rsid w:val="001D264F"/>
    <w:rsid w:val="001D3D94"/>
    <w:rsid w:val="001D3DD6"/>
    <w:rsid w:val="001D41C4"/>
    <w:rsid w:val="001D41F4"/>
    <w:rsid w:val="001D45DD"/>
    <w:rsid w:val="001D4B49"/>
    <w:rsid w:val="001D4D31"/>
    <w:rsid w:val="001D58BD"/>
    <w:rsid w:val="001D62DD"/>
    <w:rsid w:val="001D7CBC"/>
    <w:rsid w:val="001D7DC5"/>
    <w:rsid w:val="001E10D9"/>
    <w:rsid w:val="001E17BD"/>
    <w:rsid w:val="001E2536"/>
    <w:rsid w:val="001E370E"/>
    <w:rsid w:val="001E5517"/>
    <w:rsid w:val="001E5CB0"/>
    <w:rsid w:val="001E6D0A"/>
    <w:rsid w:val="001E7170"/>
    <w:rsid w:val="001E768E"/>
    <w:rsid w:val="001F02A0"/>
    <w:rsid w:val="001F0A8E"/>
    <w:rsid w:val="001F0D32"/>
    <w:rsid w:val="001F1A55"/>
    <w:rsid w:val="001F305F"/>
    <w:rsid w:val="001F3D3E"/>
    <w:rsid w:val="001F4EDE"/>
    <w:rsid w:val="001F5522"/>
    <w:rsid w:val="001F599F"/>
    <w:rsid w:val="001F6BDF"/>
    <w:rsid w:val="001F75BB"/>
    <w:rsid w:val="001F7B0B"/>
    <w:rsid w:val="00201688"/>
    <w:rsid w:val="002017C6"/>
    <w:rsid w:val="002023AB"/>
    <w:rsid w:val="00203E8B"/>
    <w:rsid w:val="00205E30"/>
    <w:rsid w:val="002060FC"/>
    <w:rsid w:val="0020637C"/>
    <w:rsid w:val="002070B9"/>
    <w:rsid w:val="002079E4"/>
    <w:rsid w:val="0021045F"/>
    <w:rsid w:val="00211257"/>
    <w:rsid w:val="00211509"/>
    <w:rsid w:val="00211710"/>
    <w:rsid w:val="0021183C"/>
    <w:rsid w:val="00212B0F"/>
    <w:rsid w:val="00212BDB"/>
    <w:rsid w:val="00212DD7"/>
    <w:rsid w:val="00214B1E"/>
    <w:rsid w:val="00214DA2"/>
    <w:rsid w:val="00214F39"/>
    <w:rsid w:val="0021738B"/>
    <w:rsid w:val="00217478"/>
    <w:rsid w:val="00217D23"/>
    <w:rsid w:val="002217A5"/>
    <w:rsid w:val="00222420"/>
    <w:rsid w:val="002226BD"/>
    <w:rsid w:val="00222914"/>
    <w:rsid w:val="00222D38"/>
    <w:rsid w:val="00223610"/>
    <w:rsid w:val="002270B1"/>
    <w:rsid w:val="002270C0"/>
    <w:rsid w:val="0022721D"/>
    <w:rsid w:val="002274D2"/>
    <w:rsid w:val="00231F85"/>
    <w:rsid w:val="00232E27"/>
    <w:rsid w:val="00232F4F"/>
    <w:rsid w:val="0023328E"/>
    <w:rsid w:val="00233C20"/>
    <w:rsid w:val="00234BB7"/>
    <w:rsid w:val="002356E5"/>
    <w:rsid w:val="00235D49"/>
    <w:rsid w:val="00236BC4"/>
    <w:rsid w:val="0023700C"/>
    <w:rsid w:val="00237627"/>
    <w:rsid w:val="0024097B"/>
    <w:rsid w:val="00242CA5"/>
    <w:rsid w:val="002459C9"/>
    <w:rsid w:val="00246047"/>
    <w:rsid w:val="00246390"/>
    <w:rsid w:val="002514EF"/>
    <w:rsid w:val="002516AC"/>
    <w:rsid w:val="00251EB4"/>
    <w:rsid w:val="002528A9"/>
    <w:rsid w:val="002546DA"/>
    <w:rsid w:val="00254E01"/>
    <w:rsid w:val="00254FAE"/>
    <w:rsid w:val="00255350"/>
    <w:rsid w:val="00255910"/>
    <w:rsid w:val="00256184"/>
    <w:rsid w:val="00257870"/>
    <w:rsid w:val="00260107"/>
    <w:rsid w:val="0026011C"/>
    <w:rsid w:val="00260306"/>
    <w:rsid w:val="00261A9F"/>
    <w:rsid w:val="00261B91"/>
    <w:rsid w:val="002620BD"/>
    <w:rsid w:val="00262FE0"/>
    <w:rsid w:val="00263A89"/>
    <w:rsid w:val="00265709"/>
    <w:rsid w:val="00265D38"/>
    <w:rsid w:val="00266100"/>
    <w:rsid w:val="002663E1"/>
    <w:rsid w:val="0026650F"/>
    <w:rsid w:val="00266D1B"/>
    <w:rsid w:val="00271184"/>
    <w:rsid w:val="002716AA"/>
    <w:rsid w:val="00271AF2"/>
    <w:rsid w:val="00272746"/>
    <w:rsid w:val="00272D81"/>
    <w:rsid w:val="0027361D"/>
    <w:rsid w:val="00273A35"/>
    <w:rsid w:val="00273EEF"/>
    <w:rsid w:val="00274084"/>
    <w:rsid w:val="00277451"/>
    <w:rsid w:val="00280DC1"/>
    <w:rsid w:val="00281101"/>
    <w:rsid w:val="00281232"/>
    <w:rsid w:val="00283003"/>
    <w:rsid w:val="00284478"/>
    <w:rsid w:val="00286F00"/>
    <w:rsid w:val="002912B7"/>
    <w:rsid w:val="0029243D"/>
    <w:rsid w:val="002926A4"/>
    <w:rsid w:val="002930BF"/>
    <w:rsid w:val="0029502B"/>
    <w:rsid w:val="00297599"/>
    <w:rsid w:val="00297A7C"/>
    <w:rsid w:val="002A1447"/>
    <w:rsid w:val="002A2399"/>
    <w:rsid w:val="002A3488"/>
    <w:rsid w:val="002A3B9A"/>
    <w:rsid w:val="002A3BB0"/>
    <w:rsid w:val="002A4008"/>
    <w:rsid w:val="002A5082"/>
    <w:rsid w:val="002A5CA8"/>
    <w:rsid w:val="002A671E"/>
    <w:rsid w:val="002A7113"/>
    <w:rsid w:val="002B0367"/>
    <w:rsid w:val="002B0389"/>
    <w:rsid w:val="002B1F2A"/>
    <w:rsid w:val="002B544C"/>
    <w:rsid w:val="002B55B9"/>
    <w:rsid w:val="002B5A79"/>
    <w:rsid w:val="002B6362"/>
    <w:rsid w:val="002B7BF2"/>
    <w:rsid w:val="002B7E82"/>
    <w:rsid w:val="002C0159"/>
    <w:rsid w:val="002C0652"/>
    <w:rsid w:val="002C1127"/>
    <w:rsid w:val="002C26F6"/>
    <w:rsid w:val="002C3158"/>
    <w:rsid w:val="002C33F0"/>
    <w:rsid w:val="002C3757"/>
    <w:rsid w:val="002C38C4"/>
    <w:rsid w:val="002C433A"/>
    <w:rsid w:val="002C435F"/>
    <w:rsid w:val="002C5AD9"/>
    <w:rsid w:val="002C6EBB"/>
    <w:rsid w:val="002C79B3"/>
    <w:rsid w:val="002D03E5"/>
    <w:rsid w:val="002D183F"/>
    <w:rsid w:val="002D19EB"/>
    <w:rsid w:val="002D5F07"/>
    <w:rsid w:val="002D728E"/>
    <w:rsid w:val="002E000C"/>
    <w:rsid w:val="002E046C"/>
    <w:rsid w:val="002E2D61"/>
    <w:rsid w:val="002E4267"/>
    <w:rsid w:val="002E498E"/>
    <w:rsid w:val="002E4E28"/>
    <w:rsid w:val="002E58E9"/>
    <w:rsid w:val="002E6BB7"/>
    <w:rsid w:val="002E7081"/>
    <w:rsid w:val="002E7B27"/>
    <w:rsid w:val="002E7B51"/>
    <w:rsid w:val="002F13EE"/>
    <w:rsid w:val="002F2D1F"/>
    <w:rsid w:val="002F30A9"/>
    <w:rsid w:val="002F43F2"/>
    <w:rsid w:val="002F442B"/>
    <w:rsid w:val="002F46A3"/>
    <w:rsid w:val="002F6538"/>
    <w:rsid w:val="002F6C5F"/>
    <w:rsid w:val="002F7699"/>
    <w:rsid w:val="003003A1"/>
    <w:rsid w:val="0030055F"/>
    <w:rsid w:val="00300D9F"/>
    <w:rsid w:val="0030192D"/>
    <w:rsid w:val="00302240"/>
    <w:rsid w:val="003026FF"/>
    <w:rsid w:val="00303076"/>
    <w:rsid w:val="00305268"/>
    <w:rsid w:val="00306A3C"/>
    <w:rsid w:val="00310CC0"/>
    <w:rsid w:val="00310DEE"/>
    <w:rsid w:val="00312CFB"/>
    <w:rsid w:val="0031447C"/>
    <w:rsid w:val="00314FE7"/>
    <w:rsid w:val="003152CF"/>
    <w:rsid w:val="00315805"/>
    <w:rsid w:val="00317962"/>
    <w:rsid w:val="00317A47"/>
    <w:rsid w:val="003213B5"/>
    <w:rsid w:val="00322A47"/>
    <w:rsid w:val="00322D74"/>
    <w:rsid w:val="00323F5B"/>
    <w:rsid w:val="003265CF"/>
    <w:rsid w:val="0032694C"/>
    <w:rsid w:val="003272EA"/>
    <w:rsid w:val="0033134D"/>
    <w:rsid w:val="00331FB0"/>
    <w:rsid w:val="00332780"/>
    <w:rsid w:val="00332F94"/>
    <w:rsid w:val="003331D9"/>
    <w:rsid w:val="003334E8"/>
    <w:rsid w:val="00333C9C"/>
    <w:rsid w:val="00333EEC"/>
    <w:rsid w:val="00335918"/>
    <w:rsid w:val="00336701"/>
    <w:rsid w:val="00336844"/>
    <w:rsid w:val="00336E8E"/>
    <w:rsid w:val="003409AB"/>
    <w:rsid w:val="00340F7B"/>
    <w:rsid w:val="003411EC"/>
    <w:rsid w:val="003416A7"/>
    <w:rsid w:val="003420CA"/>
    <w:rsid w:val="00342252"/>
    <w:rsid w:val="003429C2"/>
    <w:rsid w:val="00342AC5"/>
    <w:rsid w:val="00342ECB"/>
    <w:rsid w:val="00344C1B"/>
    <w:rsid w:val="0034617D"/>
    <w:rsid w:val="0034686A"/>
    <w:rsid w:val="00346A7F"/>
    <w:rsid w:val="003471AA"/>
    <w:rsid w:val="00347E6F"/>
    <w:rsid w:val="003516F2"/>
    <w:rsid w:val="00352852"/>
    <w:rsid w:val="003529BA"/>
    <w:rsid w:val="00352B71"/>
    <w:rsid w:val="003537DC"/>
    <w:rsid w:val="00353950"/>
    <w:rsid w:val="0035409E"/>
    <w:rsid w:val="003565C7"/>
    <w:rsid w:val="003568B8"/>
    <w:rsid w:val="0035698F"/>
    <w:rsid w:val="00360850"/>
    <w:rsid w:val="003609F7"/>
    <w:rsid w:val="0036112A"/>
    <w:rsid w:val="0036117C"/>
    <w:rsid w:val="00361846"/>
    <w:rsid w:val="003619BB"/>
    <w:rsid w:val="0036206A"/>
    <w:rsid w:val="003630EA"/>
    <w:rsid w:val="00363B87"/>
    <w:rsid w:val="00363D4C"/>
    <w:rsid w:val="00363DDF"/>
    <w:rsid w:val="00363F34"/>
    <w:rsid w:val="00364EC4"/>
    <w:rsid w:val="003659D6"/>
    <w:rsid w:val="0037012D"/>
    <w:rsid w:val="00370F28"/>
    <w:rsid w:val="00373608"/>
    <w:rsid w:val="00373BF0"/>
    <w:rsid w:val="00374456"/>
    <w:rsid w:val="00375C81"/>
    <w:rsid w:val="00377121"/>
    <w:rsid w:val="00377765"/>
    <w:rsid w:val="0038017B"/>
    <w:rsid w:val="003801B1"/>
    <w:rsid w:val="0038025A"/>
    <w:rsid w:val="00380FB4"/>
    <w:rsid w:val="00381670"/>
    <w:rsid w:val="00381C9B"/>
    <w:rsid w:val="00381D69"/>
    <w:rsid w:val="0038202F"/>
    <w:rsid w:val="003822A2"/>
    <w:rsid w:val="00385ECD"/>
    <w:rsid w:val="00390482"/>
    <w:rsid w:val="00390C0A"/>
    <w:rsid w:val="003933AC"/>
    <w:rsid w:val="00393F72"/>
    <w:rsid w:val="00395C0D"/>
    <w:rsid w:val="003A01EE"/>
    <w:rsid w:val="003A03DF"/>
    <w:rsid w:val="003A2918"/>
    <w:rsid w:val="003A349F"/>
    <w:rsid w:val="003A3E2F"/>
    <w:rsid w:val="003A57E8"/>
    <w:rsid w:val="003A6638"/>
    <w:rsid w:val="003A68B8"/>
    <w:rsid w:val="003A75C5"/>
    <w:rsid w:val="003B0262"/>
    <w:rsid w:val="003B036C"/>
    <w:rsid w:val="003B051B"/>
    <w:rsid w:val="003B05BA"/>
    <w:rsid w:val="003B217A"/>
    <w:rsid w:val="003B22B7"/>
    <w:rsid w:val="003B3E73"/>
    <w:rsid w:val="003B449C"/>
    <w:rsid w:val="003B4761"/>
    <w:rsid w:val="003B5F43"/>
    <w:rsid w:val="003B62AC"/>
    <w:rsid w:val="003B6BDF"/>
    <w:rsid w:val="003B7CC2"/>
    <w:rsid w:val="003B7E12"/>
    <w:rsid w:val="003C039A"/>
    <w:rsid w:val="003C055F"/>
    <w:rsid w:val="003C3574"/>
    <w:rsid w:val="003C3EEB"/>
    <w:rsid w:val="003C56BB"/>
    <w:rsid w:val="003C5D87"/>
    <w:rsid w:val="003C6760"/>
    <w:rsid w:val="003D1AD1"/>
    <w:rsid w:val="003D1EF8"/>
    <w:rsid w:val="003D2632"/>
    <w:rsid w:val="003D2FE7"/>
    <w:rsid w:val="003D37AF"/>
    <w:rsid w:val="003D4581"/>
    <w:rsid w:val="003D4DA9"/>
    <w:rsid w:val="003D5102"/>
    <w:rsid w:val="003D5F5D"/>
    <w:rsid w:val="003D6201"/>
    <w:rsid w:val="003D655F"/>
    <w:rsid w:val="003E1838"/>
    <w:rsid w:val="003E216A"/>
    <w:rsid w:val="003E236F"/>
    <w:rsid w:val="003E2FC2"/>
    <w:rsid w:val="003E3AD9"/>
    <w:rsid w:val="003E3CCF"/>
    <w:rsid w:val="003E3D17"/>
    <w:rsid w:val="003E5C00"/>
    <w:rsid w:val="003E7692"/>
    <w:rsid w:val="003F1252"/>
    <w:rsid w:val="003F1567"/>
    <w:rsid w:val="003F16DF"/>
    <w:rsid w:val="003F21C3"/>
    <w:rsid w:val="003F25C4"/>
    <w:rsid w:val="003F3318"/>
    <w:rsid w:val="003F3DD3"/>
    <w:rsid w:val="003F4605"/>
    <w:rsid w:val="003F557F"/>
    <w:rsid w:val="003F5B66"/>
    <w:rsid w:val="003F7E4A"/>
    <w:rsid w:val="004019AD"/>
    <w:rsid w:val="00401E42"/>
    <w:rsid w:val="0040737F"/>
    <w:rsid w:val="0040A8E8"/>
    <w:rsid w:val="004102F7"/>
    <w:rsid w:val="0041213D"/>
    <w:rsid w:val="004127B8"/>
    <w:rsid w:val="00416559"/>
    <w:rsid w:val="004175CB"/>
    <w:rsid w:val="00417A87"/>
    <w:rsid w:val="004203D3"/>
    <w:rsid w:val="00422C4B"/>
    <w:rsid w:val="004232DB"/>
    <w:rsid w:val="0042383A"/>
    <w:rsid w:val="00423A52"/>
    <w:rsid w:val="00423C9E"/>
    <w:rsid w:val="0042460B"/>
    <w:rsid w:val="00425ED8"/>
    <w:rsid w:val="004272C8"/>
    <w:rsid w:val="00427C2B"/>
    <w:rsid w:val="00433037"/>
    <w:rsid w:val="00433120"/>
    <w:rsid w:val="0043338B"/>
    <w:rsid w:val="004341F3"/>
    <w:rsid w:val="00435197"/>
    <w:rsid w:val="0043582E"/>
    <w:rsid w:val="00435F0A"/>
    <w:rsid w:val="0043647D"/>
    <w:rsid w:val="004374B0"/>
    <w:rsid w:val="0044130D"/>
    <w:rsid w:val="00444CE8"/>
    <w:rsid w:val="00445A92"/>
    <w:rsid w:val="0044727B"/>
    <w:rsid w:val="00450ED3"/>
    <w:rsid w:val="004520AD"/>
    <w:rsid w:val="00455851"/>
    <w:rsid w:val="00456498"/>
    <w:rsid w:val="004573CD"/>
    <w:rsid w:val="00457AF5"/>
    <w:rsid w:val="004613B7"/>
    <w:rsid w:val="0046274D"/>
    <w:rsid w:val="00463D09"/>
    <w:rsid w:val="00463E66"/>
    <w:rsid w:val="00464006"/>
    <w:rsid w:val="00464337"/>
    <w:rsid w:val="00464DFD"/>
    <w:rsid w:val="00465C4F"/>
    <w:rsid w:val="00465EB3"/>
    <w:rsid w:val="00466021"/>
    <w:rsid w:val="004663EC"/>
    <w:rsid w:val="004673E1"/>
    <w:rsid w:val="004677F9"/>
    <w:rsid w:val="00470EBF"/>
    <w:rsid w:val="00471D3D"/>
    <w:rsid w:val="00473352"/>
    <w:rsid w:val="0047419A"/>
    <w:rsid w:val="00475252"/>
    <w:rsid w:val="00476E56"/>
    <w:rsid w:val="004777D5"/>
    <w:rsid w:val="004778E3"/>
    <w:rsid w:val="00477F62"/>
    <w:rsid w:val="004801DA"/>
    <w:rsid w:val="00480FBC"/>
    <w:rsid w:val="004816CC"/>
    <w:rsid w:val="004820A7"/>
    <w:rsid w:val="0048256F"/>
    <w:rsid w:val="00482DF8"/>
    <w:rsid w:val="004866B1"/>
    <w:rsid w:val="0048709B"/>
    <w:rsid w:val="00494957"/>
    <w:rsid w:val="00494DB7"/>
    <w:rsid w:val="004A0998"/>
    <w:rsid w:val="004A1DF5"/>
    <w:rsid w:val="004A3601"/>
    <w:rsid w:val="004A3A4A"/>
    <w:rsid w:val="004A3FEA"/>
    <w:rsid w:val="004A4326"/>
    <w:rsid w:val="004A5801"/>
    <w:rsid w:val="004A637A"/>
    <w:rsid w:val="004A77BF"/>
    <w:rsid w:val="004B02C6"/>
    <w:rsid w:val="004B07D9"/>
    <w:rsid w:val="004B2BB2"/>
    <w:rsid w:val="004B38C0"/>
    <w:rsid w:val="004B3DEE"/>
    <w:rsid w:val="004B468D"/>
    <w:rsid w:val="004B4CB0"/>
    <w:rsid w:val="004B5B0B"/>
    <w:rsid w:val="004B653D"/>
    <w:rsid w:val="004C2024"/>
    <w:rsid w:val="004C447C"/>
    <w:rsid w:val="004C4F3D"/>
    <w:rsid w:val="004C6591"/>
    <w:rsid w:val="004C6C07"/>
    <w:rsid w:val="004C6C85"/>
    <w:rsid w:val="004C6F62"/>
    <w:rsid w:val="004C74A5"/>
    <w:rsid w:val="004D0461"/>
    <w:rsid w:val="004D0A18"/>
    <w:rsid w:val="004D1943"/>
    <w:rsid w:val="004D2900"/>
    <w:rsid w:val="004D3B28"/>
    <w:rsid w:val="004D50D5"/>
    <w:rsid w:val="004D6630"/>
    <w:rsid w:val="004D70FB"/>
    <w:rsid w:val="004E039C"/>
    <w:rsid w:val="004E1417"/>
    <w:rsid w:val="004E1A33"/>
    <w:rsid w:val="004E1B56"/>
    <w:rsid w:val="004E1FB0"/>
    <w:rsid w:val="004E3063"/>
    <w:rsid w:val="004E3238"/>
    <w:rsid w:val="004E36B9"/>
    <w:rsid w:val="004E3CD6"/>
    <w:rsid w:val="004E457E"/>
    <w:rsid w:val="004E4E29"/>
    <w:rsid w:val="004E523B"/>
    <w:rsid w:val="004E5E5C"/>
    <w:rsid w:val="004E619D"/>
    <w:rsid w:val="004E71C5"/>
    <w:rsid w:val="004E740D"/>
    <w:rsid w:val="004F04BD"/>
    <w:rsid w:val="004F0845"/>
    <w:rsid w:val="004F1182"/>
    <w:rsid w:val="004F1918"/>
    <w:rsid w:val="004F2523"/>
    <w:rsid w:val="004F28D9"/>
    <w:rsid w:val="004F2B78"/>
    <w:rsid w:val="004F594B"/>
    <w:rsid w:val="004F5D0D"/>
    <w:rsid w:val="00500D67"/>
    <w:rsid w:val="005012A5"/>
    <w:rsid w:val="00502A0D"/>
    <w:rsid w:val="00502DF9"/>
    <w:rsid w:val="00503354"/>
    <w:rsid w:val="00504A30"/>
    <w:rsid w:val="00504EDC"/>
    <w:rsid w:val="00505D51"/>
    <w:rsid w:val="00506629"/>
    <w:rsid w:val="0050686F"/>
    <w:rsid w:val="00507F2A"/>
    <w:rsid w:val="0051016F"/>
    <w:rsid w:val="00511CA6"/>
    <w:rsid w:val="00512185"/>
    <w:rsid w:val="00512F89"/>
    <w:rsid w:val="00513000"/>
    <w:rsid w:val="00514C4A"/>
    <w:rsid w:val="00515AE7"/>
    <w:rsid w:val="00515FB5"/>
    <w:rsid w:val="00517015"/>
    <w:rsid w:val="00520162"/>
    <w:rsid w:val="00521718"/>
    <w:rsid w:val="00523232"/>
    <w:rsid w:val="00523251"/>
    <w:rsid w:val="00524630"/>
    <w:rsid w:val="00526883"/>
    <w:rsid w:val="00526FEE"/>
    <w:rsid w:val="005302DA"/>
    <w:rsid w:val="00531A76"/>
    <w:rsid w:val="00531ADF"/>
    <w:rsid w:val="00531B4D"/>
    <w:rsid w:val="005328CD"/>
    <w:rsid w:val="00532906"/>
    <w:rsid w:val="00532DD5"/>
    <w:rsid w:val="00532EF1"/>
    <w:rsid w:val="0053351A"/>
    <w:rsid w:val="00533986"/>
    <w:rsid w:val="00533B8A"/>
    <w:rsid w:val="00534BD7"/>
    <w:rsid w:val="00534C97"/>
    <w:rsid w:val="00535B5A"/>
    <w:rsid w:val="0053623D"/>
    <w:rsid w:val="00536DF0"/>
    <w:rsid w:val="00536E44"/>
    <w:rsid w:val="00537CBF"/>
    <w:rsid w:val="0054024D"/>
    <w:rsid w:val="00542E5D"/>
    <w:rsid w:val="00542ED2"/>
    <w:rsid w:val="00543119"/>
    <w:rsid w:val="005446A5"/>
    <w:rsid w:val="005446D4"/>
    <w:rsid w:val="00545B86"/>
    <w:rsid w:val="00547720"/>
    <w:rsid w:val="00547B7F"/>
    <w:rsid w:val="005502CB"/>
    <w:rsid w:val="005504E0"/>
    <w:rsid w:val="00550D0E"/>
    <w:rsid w:val="0055635F"/>
    <w:rsid w:val="00557676"/>
    <w:rsid w:val="00557A86"/>
    <w:rsid w:val="00560C7B"/>
    <w:rsid w:val="00561EC7"/>
    <w:rsid w:val="00562757"/>
    <w:rsid w:val="005628A5"/>
    <w:rsid w:val="0056375A"/>
    <w:rsid w:val="0056396F"/>
    <w:rsid w:val="0056403A"/>
    <w:rsid w:val="0056436B"/>
    <w:rsid w:val="00564548"/>
    <w:rsid w:val="00566AD2"/>
    <w:rsid w:val="0056726A"/>
    <w:rsid w:val="005673E9"/>
    <w:rsid w:val="00567D8E"/>
    <w:rsid w:val="00571A55"/>
    <w:rsid w:val="00572910"/>
    <w:rsid w:val="00573B03"/>
    <w:rsid w:val="005743FF"/>
    <w:rsid w:val="005751CE"/>
    <w:rsid w:val="005755C6"/>
    <w:rsid w:val="00575773"/>
    <w:rsid w:val="005765E7"/>
    <w:rsid w:val="005768CD"/>
    <w:rsid w:val="00576D43"/>
    <w:rsid w:val="00576FD8"/>
    <w:rsid w:val="00580B98"/>
    <w:rsid w:val="0058132E"/>
    <w:rsid w:val="00581472"/>
    <w:rsid w:val="00581F44"/>
    <w:rsid w:val="005826BC"/>
    <w:rsid w:val="00582A7C"/>
    <w:rsid w:val="00582CEC"/>
    <w:rsid w:val="00585DB3"/>
    <w:rsid w:val="00586440"/>
    <w:rsid w:val="00587815"/>
    <w:rsid w:val="00591649"/>
    <w:rsid w:val="00591810"/>
    <w:rsid w:val="005935D1"/>
    <w:rsid w:val="00594B45"/>
    <w:rsid w:val="00594D65"/>
    <w:rsid w:val="00594D97"/>
    <w:rsid w:val="0059514C"/>
    <w:rsid w:val="00595FF0"/>
    <w:rsid w:val="00596307"/>
    <w:rsid w:val="00596678"/>
    <w:rsid w:val="005974BB"/>
    <w:rsid w:val="005A1EF7"/>
    <w:rsid w:val="005A49C6"/>
    <w:rsid w:val="005A532F"/>
    <w:rsid w:val="005A6AF4"/>
    <w:rsid w:val="005A6DE6"/>
    <w:rsid w:val="005A7149"/>
    <w:rsid w:val="005A7400"/>
    <w:rsid w:val="005A7954"/>
    <w:rsid w:val="005A7D30"/>
    <w:rsid w:val="005B291E"/>
    <w:rsid w:val="005B2C9D"/>
    <w:rsid w:val="005B3A73"/>
    <w:rsid w:val="005B4C93"/>
    <w:rsid w:val="005B5272"/>
    <w:rsid w:val="005B5AB3"/>
    <w:rsid w:val="005B7084"/>
    <w:rsid w:val="005B756B"/>
    <w:rsid w:val="005B7E92"/>
    <w:rsid w:val="005C1566"/>
    <w:rsid w:val="005C1C71"/>
    <w:rsid w:val="005C2FC5"/>
    <w:rsid w:val="005C3611"/>
    <w:rsid w:val="005C509B"/>
    <w:rsid w:val="005C5390"/>
    <w:rsid w:val="005C5A46"/>
    <w:rsid w:val="005C7E44"/>
    <w:rsid w:val="005D072B"/>
    <w:rsid w:val="005D12A2"/>
    <w:rsid w:val="005D13C6"/>
    <w:rsid w:val="005D1716"/>
    <w:rsid w:val="005D3D43"/>
    <w:rsid w:val="005D5DBB"/>
    <w:rsid w:val="005D6205"/>
    <w:rsid w:val="005D7C00"/>
    <w:rsid w:val="005E0586"/>
    <w:rsid w:val="005E0F73"/>
    <w:rsid w:val="005E1194"/>
    <w:rsid w:val="005E1800"/>
    <w:rsid w:val="005E3A9B"/>
    <w:rsid w:val="005E40DF"/>
    <w:rsid w:val="005E4BAB"/>
    <w:rsid w:val="005E52A3"/>
    <w:rsid w:val="005E66F8"/>
    <w:rsid w:val="005E7BF4"/>
    <w:rsid w:val="005F176D"/>
    <w:rsid w:val="005F33AB"/>
    <w:rsid w:val="005F3994"/>
    <w:rsid w:val="005F4932"/>
    <w:rsid w:val="005F4D39"/>
    <w:rsid w:val="005F5AD3"/>
    <w:rsid w:val="005F631A"/>
    <w:rsid w:val="005F65C8"/>
    <w:rsid w:val="005F6A44"/>
    <w:rsid w:val="0060042D"/>
    <w:rsid w:val="006011FF"/>
    <w:rsid w:val="00601748"/>
    <w:rsid w:val="00602251"/>
    <w:rsid w:val="006063C9"/>
    <w:rsid w:val="006063D1"/>
    <w:rsid w:val="00606B5E"/>
    <w:rsid w:val="00613FE1"/>
    <w:rsid w:val="006143DC"/>
    <w:rsid w:val="0061459C"/>
    <w:rsid w:val="006154C0"/>
    <w:rsid w:val="00615A0F"/>
    <w:rsid w:val="00615FEC"/>
    <w:rsid w:val="00616FFD"/>
    <w:rsid w:val="00620241"/>
    <w:rsid w:val="0062054B"/>
    <w:rsid w:val="006211DA"/>
    <w:rsid w:val="00621743"/>
    <w:rsid w:val="0062183D"/>
    <w:rsid w:val="00621E78"/>
    <w:rsid w:val="00623764"/>
    <w:rsid w:val="00623F90"/>
    <w:rsid w:val="00625EDB"/>
    <w:rsid w:val="00626749"/>
    <w:rsid w:val="00626D66"/>
    <w:rsid w:val="00626F14"/>
    <w:rsid w:val="0062793B"/>
    <w:rsid w:val="00632708"/>
    <w:rsid w:val="00632DF9"/>
    <w:rsid w:val="006331B0"/>
    <w:rsid w:val="006340FA"/>
    <w:rsid w:val="0063460A"/>
    <w:rsid w:val="00636FAB"/>
    <w:rsid w:val="00637588"/>
    <w:rsid w:val="00637687"/>
    <w:rsid w:val="00637ACD"/>
    <w:rsid w:val="00640CB1"/>
    <w:rsid w:val="00640E80"/>
    <w:rsid w:val="00641B37"/>
    <w:rsid w:val="00642897"/>
    <w:rsid w:val="00643BD1"/>
    <w:rsid w:val="00643E23"/>
    <w:rsid w:val="0064421E"/>
    <w:rsid w:val="00644A7C"/>
    <w:rsid w:val="00650AEB"/>
    <w:rsid w:val="00650DE8"/>
    <w:rsid w:val="00651003"/>
    <w:rsid w:val="00651A89"/>
    <w:rsid w:val="006521C2"/>
    <w:rsid w:val="00652D01"/>
    <w:rsid w:val="00653F37"/>
    <w:rsid w:val="00656DDD"/>
    <w:rsid w:val="00657518"/>
    <w:rsid w:val="00657AD0"/>
    <w:rsid w:val="00657FD7"/>
    <w:rsid w:val="006605BA"/>
    <w:rsid w:val="00660ED1"/>
    <w:rsid w:val="00661313"/>
    <w:rsid w:val="0066159E"/>
    <w:rsid w:val="00661DE1"/>
    <w:rsid w:val="0066315E"/>
    <w:rsid w:val="0066449E"/>
    <w:rsid w:val="00664621"/>
    <w:rsid w:val="00665276"/>
    <w:rsid w:val="00666503"/>
    <w:rsid w:val="00666561"/>
    <w:rsid w:val="00666DC9"/>
    <w:rsid w:val="00666DED"/>
    <w:rsid w:val="00666FCD"/>
    <w:rsid w:val="006671BF"/>
    <w:rsid w:val="006673DB"/>
    <w:rsid w:val="00671435"/>
    <w:rsid w:val="00671A81"/>
    <w:rsid w:val="00672C1B"/>
    <w:rsid w:val="00675FC6"/>
    <w:rsid w:val="006764D4"/>
    <w:rsid w:val="00676972"/>
    <w:rsid w:val="006809C8"/>
    <w:rsid w:val="006827B6"/>
    <w:rsid w:val="006839F7"/>
    <w:rsid w:val="00685017"/>
    <w:rsid w:val="0068576F"/>
    <w:rsid w:val="00686026"/>
    <w:rsid w:val="00686435"/>
    <w:rsid w:val="0068698D"/>
    <w:rsid w:val="00686D74"/>
    <w:rsid w:val="00687B37"/>
    <w:rsid w:val="00687F2F"/>
    <w:rsid w:val="00690032"/>
    <w:rsid w:val="00690B51"/>
    <w:rsid w:val="00691952"/>
    <w:rsid w:val="006919CF"/>
    <w:rsid w:val="00692BDD"/>
    <w:rsid w:val="00693ED9"/>
    <w:rsid w:val="006942EB"/>
    <w:rsid w:val="00695603"/>
    <w:rsid w:val="00695B01"/>
    <w:rsid w:val="00697022"/>
    <w:rsid w:val="0069790B"/>
    <w:rsid w:val="00697BF7"/>
    <w:rsid w:val="00697E35"/>
    <w:rsid w:val="006A2C43"/>
    <w:rsid w:val="006A2DC2"/>
    <w:rsid w:val="006A3A33"/>
    <w:rsid w:val="006A4A2B"/>
    <w:rsid w:val="006A4E4F"/>
    <w:rsid w:val="006A68AD"/>
    <w:rsid w:val="006A6BD9"/>
    <w:rsid w:val="006A751E"/>
    <w:rsid w:val="006B0A53"/>
    <w:rsid w:val="006B188A"/>
    <w:rsid w:val="006B2DAF"/>
    <w:rsid w:val="006B3EBF"/>
    <w:rsid w:val="006B4096"/>
    <w:rsid w:val="006B428E"/>
    <w:rsid w:val="006B4FC0"/>
    <w:rsid w:val="006B56F9"/>
    <w:rsid w:val="006B5AC0"/>
    <w:rsid w:val="006B63A1"/>
    <w:rsid w:val="006B6862"/>
    <w:rsid w:val="006B6EC4"/>
    <w:rsid w:val="006B6FC7"/>
    <w:rsid w:val="006C071E"/>
    <w:rsid w:val="006C077C"/>
    <w:rsid w:val="006C077E"/>
    <w:rsid w:val="006C0C72"/>
    <w:rsid w:val="006C1798"/>
    <w:rsid w:val="006C1918"/>
    <w:rsid w:val="006C1BD0"/>
    <w:rsid w:val="006C2127"/>
    <w:rsid w:val="006C270A"/>
    <w:rsid w:val="006C3EBB"/>
    <w:rsid w:val="006C5D86"/>
    <w:rsid w:val="006D0CF0"/>
    <w:rsid w:val="006D12EC"/>
    <w:rsid w:val="006D1806"/>
    <w:rsid w:val="006D2A90"/>
    <w:rsid w:val="006D35F3"/>
    <w:rsid w:val="006D3681"/>
    <w:rsid w:val="006D3F07"/>
    <w:rsid w:val="006D4454"/>
    <w:rsid w:val="006D617C"/>
    <w:rsid w:val="006E2008"/>
    <w:rsid w:val="006E3055"/>
    <w:rsid w:val="006E38B1"/>
    <w:rsid w:val="006E5205"/>
    <w:rsid w:val="006E59FD"/>
    <w:rsid w:val="006E7720"/>
    <w:rsid w:val="006F1883"/>
    <w:rsid w:val="006F2AC5"/>
    <w:rsid w:val="006F2FA4"/>
    <w:rsid w:val="006F4E2A"/>
    <w:rsid w:val="006F6458"/>
    <w:rsid w:val="006F6ABF"/>
    <w:rsid w:val="006F6E90"/>
    <w:rsid w:val="00700263"/>
    <w:rsid w:val="00700468"/>
    <w:rsid w:val="0070084A"/>
    <w:rsid w:val="00701531"/>
    <w:rsid w:val="007034DB"/>
    <w:rsid w:val="0070551B"/>
    <w:rsid w:val="00705C22"/>
    <w:rsid w:val="007067C6"/>
    <w:rsid w:val="00707713"/>
    <w:rsid w:val="00711B86"/>
    <w:rsid w:val="00711BF3"/>
    <w:rsid w:val="00714135"/>
    <w:rsid w:val="00714726"/>
    <w:rsid w:val="007147CC"/>
    <w:rsid w:val="007209C9"/>
    <w:rsid w:val="00720F21"/>
    <w:rsid w:val="007234F4"/>
    <w:rsid w:val="00724514"/>
    <w:rsid w:val="007247DE"/>
    <w:rsid w:val="00725A04"/>
    <w:rsid w:val="00726875"/>
    <w:rsid w:val="00726CAF"/>
    <w:rsid w:val="0072729A"/>
    <w:rsid w:val="00727E17"/>
    <w:rsid w:val="007323FD"/>
    <w:rsid w:val="00732414"/>
    <w:rsid w:val="00732736"/>
    <w:rsid w:val="007351BE"/>
    <w:rsid w:val="00735876"/>
    <w:rsid w:val="007360AE"/>
    <w:rsid w:val="00736A6B"/>
    <w:rsid w:val="00737AB4"/>
    <w:rsid w:val="007422EF"/>
    <w:rsid w:val="00742B48"/>
    <w:rsid w:val="007438C1"/>
    <w:rsid w:val="00743B51"/>
    <w:rsid w:val="00744B21"/>
    <w:rsid w:val="007458B8"/>
    <w:rsid w:val="00745A3C"/>
    <w:rsid w:val="007462AE"/>
    <w:rsid w:val="0074652B"/>
    <w:rsid w:val="00747EB1"/>
    <w:rsid w:val="00750911"/>
    <w:rsid w:val="00751683"/>
    <w:rsid w:val="00755750"/>
    <w:rsid w:val="00756026"/>
    <w:rsid w:val="007610DD"/>
    <w:rsid w:val="007625BB"/>
    <w:rsid w:val="007629FD"/>
    <w:rsid w:val="0076385C"/>
    <w:rsid w:val="00763BE6"/>
    <w:rsid w:val="00764003"/>
    <w:rsid w:val="0076485B"/>
    <w:rsid w:val="00765BEC"/>
    <w:rsid w:val="007665C1"/>
    <w:rsid w:val="00766E8F"/>
    <w:rsid w:val="00766EAD"/>
    <w:rsid w:val="00767DD8"/>
    <w:rsid w:val="007711A3"/>
    <w:rsid w:val="00771801"/>
    <w:rsid w:val="00771BC7"/>
    <w:rsid w:val="00772680"/>
    <w:rsid w:val="007730EC"/>
    <w:rsid w:val="0077329A"/>
    <w:rsid w:val="00774ECA"/>
    <w:rsid w:val="00775611"/>
    <w:rsid w:val="00775F3E"/>
    <w:rsid w:val="00776FC0"/>
    <w:rsid w:val="0077729D"/>
    <w:rsid w:val="00777504"/>
    <w:rsid w:val="0078050C"/>
    <w:rsid w:val="00780813"/>
    <w:rsid w:val="007832E0"/>
    <w:rsid w:val="007834D2"/>
    <w:rsid w:val="00783A08"/>
    <w:rsid w:val="00784754"/>
    <w:rsid w:val="00784F46"/>
    <w:rsid w:val="00786021"/>
    <w:rsid w:val="0078634E"/>
    <w:rsid w:val="00790137"/>
    <w:rsid w:val="007901B7"/>
    <w:rsid w:val="007916E3"/>
    <w:rsid w:val="00791807"/>
    <w:rsid w:val="00792837"/>
    <w:rsid w:val="00792B61"/>
    <w:rsid w:val="007944AF"/>
    <w:rsid w:val="007946EE"/>
    <w:rsid w:val="007951C5"/>
    <w:rsid w:val="0079588D"/>
    <w:rsid w:val="0079658E"/>
    <w:rsid w:val="0079698F"/>
    <w:rsid w:val="00796B59"/>
    <w:rsid w:val="00797BD7"/>
    <w:rsid w:val="007999FF"/>
    <w:rsid w:val="007A0390"/>
    <w:rsid w:val="007A16AE"/>
    <w:rsid w:val="007A1F2A"/>
    <w:rsid w:val="007A2273"/>
    <w:rsid w:val="007A2CC7"/>
    <w:rsid w:val="007A2F9A"/>
    <w:rsid w:val="007A3A97"/>
    <w:rsid w:val="007A4335"/>
    <w:rsid w:val="007A5EA6"/>
    <w:rsid w:val="007A6D41"/>
    <w:rsid w:val="007A6F25"/>
    <w:rsid w:val="007B052C"/>
    <w:rsid w:val="007B11B1"/>
    <w:rsid w:val="007B21B5"/>
    <w:rsid w:val="007B4DD2"/>
    <w:rsid w:val="007B536B"/>
    <w:rsid w:val="007B5D70"/>
    <w:rsid w:val="007B5FC1"/>
    <w:rsid w:val="007B7770"/>
    <w:rsid w:val="007B7CAE"/>
    <w:rsid w:val="007C0EED"/>
    <w:rsid w:val="007C2AA4"/>
    <w:rsid w:val="007C3411"/>
    <w:rsid w:val="007C4284"/>
    <w:rsid w:val="007C42B5"/>
    <w:rsid w:val="007C5B3E"/>
    <w:rsid w:val="007C5BED"/>
    <w:rsid w:val="007C5EA9"/>
    <w:rsid w:val="007C6DA4"/>
    <w:rsid w:val="007C7782"/>
    <w:rsid w:val="007C77BE"/>
    <w:rsid w:val="007D074B"/>
    <w:rsid w:val="007D0D18"/>
    <w:rsid w:val="007D1545"/>
    <w:rsid w:val="007D155B"/>
    <w:rsid w:val="007D280C"/>
    <w:rsid w:val="007D4BC3"/>
    <w:rsid w:val="007D4C2A"/>
    <w:rsid w:val="007D4D81"/>
    <w:rsid w:val="007D4DBE"/>
    <w:rsid w:val="007D6240"/>
    <w:rsid w:val="007D6B3B"/>
    <w:rsid w:val="007D7627"/>
    <w:rsid w:val="007E179C"/>
    <w:rsid w:val="007E1E65"/>
    <w:rsid w:val="007E248B"/>
    <w:rsid w:val="007E2B8D"/>
    <w:rsid w:val="007E338C"/>
    <w:rsid w:val="007E432D"/>
    <w:rsid w:val="007E4C40"/>
    <w:rsid w:val="007E5945"/>
    <w:rsid w:val="007F0A05"/>
    <w:rsid w:val="007F1A2A"/>
    <w:rsid w:val="007F1D0B"/>
    <w:rsid w:val="007F56E2"/>
    <w:rsid w:val="007F7CEF"/>
    <w:rsid w:val="008002D9"/>
    <w:rsid w:val="00800625"/>
    <w:rsid w:val="008012A4"/>
    <w:rsid w:val="008043BC"/>
    <w:rsid w:val="00804521"/>
    <w:rsid w:val="008046C4"/>
    <w:rsid w:val="00804D25"/>
    <w:rsid w:val="008071A8"/>
    <w:rsid w:val="00807B13"/>
    <w:rsid w:val="0081006D"/>
    <w:rsid w:val="0081020F"/>
    <w:rsid w:val="00810877"/>
    <w:rsid w:val="0081133B"/>
    <w:rsid w:val="0081172E"/>
    <w:rsid w:val="008117AA"/>
    <w:rsid w:val="00813031"/>
    <w:rsid w:val="008131DF"/>
    <w:rsid w:val="00813748"/>
    <w:rsid w:val="00815644"/>
    <w:rsid w:val="00815A11"/>
    <w:rsid w:val="00815E89"/>
    <w:rsid w:val="00821C45"/>
    <w:rsid w:val="008220BD"/>
    <w:rsid w:val="008221E9"/>
    <w:rsid w:val="00823641"/>
    <w:rsid w:val="00823826"/>
    <w:rsid w:val="00823B62"/>
    <w:rsid w:val="00824436"/>
    <w:rsid w:val="00825BAE"/>
    <w:rsid w:val="00825C6E"/>
    <w:rsid w:val="008263B2"/>
    <w:rsid w:val="00827F1F"/>
    <w:rsid w:val="00831895"/>
    <w:rsid w:val="0083196B"/>
    <w:rsid w:val="0083448A"/>
    <w:rsid w:val="008345BA"/>
    <w:rsid w:val="00840390"/>
    <w:rsid w:val="00840A21"/>
    <w:rsid w:val="00840C20"/>
    <w:rsid w:val="0084124A"/>
    <w:rsid w:val="00841C57"/>
    <w:rsid w:val="00842233"/>
    <w:rsid w:val="0084334D"/>
    <w:rsid w:val="008433B1"/>
    <w:rsid w:val="00844044"/>
    <w:rsid w:val="00844A6F"/>
    <w:rsid w:val="00845AC5"/>
    <w:rsid w:val="0084648F"/>
    <w:rsid w:val="00847897"/>
    <w:rsid w:val="00847A26"/>
    <w:rsid w:val="00850707"/>
    <w:rsid w:val="008508D3"/>
    <w:rsid w:val="00851E39"/>
    <w:rsid w:val="008536A1"/>
    <w:rsid w:val="00854924"/>
    <w:rsid w:val="00854EDF"/>
    <w:rsid w:val="00855663"/>
    <w:rsid w:val="008573AA"/>
    <w:rsid w:val="00857731"/>
    <w:rsid w:val="00857CF6"/>
    <w:rsid w:val="00857F19"/>
    <w:rsid w:val="00863A11"/>
    <w:rsid w:val="00864694"/>
    <w:rsid w:val="008648B1"/>
    <w:rsid w:val="008663AF"/>
    <w:rsid w:val="0086773E"/>
    <w:rsid w:val="00873347"/>
    <w:rsid w:val="00873D58"/>
    <w:rsid w:val="0087421E"/>
    <w:rsid w:val="008743C4"/>
    <w:rsid w:val="008758F1"/>
    <w:rsid w:val="0087632C"/>
    <w:rsid w:val="008764A4"/>
    <w:rsid w:val="00876657"/>
    <w:rsid w:val="00876E15"/>
    <w:rsid w:val="00880063"/>
    <w:rsid w:val="0088093B"/>
    <w:rsid w:val="008815E2"/>
    <w:rsid w:val="00881977"/>
    <w:rsid w:val="00881F05"/>
    <w:rsid w:val="008823E5"/>
    <w:rsid w:val="00882F96"/>
    <w:rsid w:val="0088359C"/>
    <w:rsid w:val="00885DE2"/>
    <w:rsid w:val="00886AFA"/>
    <w:rsid w:val="008877F2"/>
    <w:rsid w:val="008901D6"/>
    <w:rsid w:val="008910E7"/>
    <w:rsid w:val="008920B3"/>
    <w:rsid w:val="008929E1"/>
    <w:rsid w:val="008930FD"/>
    <w:rsid w:val="008931D0"/>
    <w:rsid w:val="008941E1"/>
    <w:rsid w:val="008947CE"/>
    <w:rsid w:val="008A25EE"/>
    <w:rsid w:val="008A3A47"/>
    <w:rsid w:val="008A3C26"/>
    <w:rsid w:val="008A465E"/>
    <w:rsid w:val="008A4FDE"/>
    <w:rsid w:val="008A732B"/>
    <w:rsid w:val="008B0629"/>
    <w:rsid w:val="008B1455"/>
    <w:rsid w:val="008B1743"/>
    <w:rsid w:val="008B203E"/>
    <w:rsid w:val="008B226E"/>
    <w:rsid w:val="008B4810"/>
    <w:rsid w:val="008B4968"/>
    <w:rsid w:val="008B5DC8"/>
    <w:rsid w:val="008B6602"/>
    <w:rsid w:val="008B7E1D"/>
    <w:rsid w:val="008C065E"/>
    <w:rsid w:val="008C1FEE"/>
    <w:rsid w:val="008C249C"/>
    <w:rsid w:val="008C3AC9"/>
    <w:rsid w:val="008C41C3"/>
    <w:rsid w:val="008C47D3"/>
    <w:rsid w:val="008C5412"/>
    <w:rsid w:val="008C6036"/>
    <w:rsid w:val="008C631D"/>
    <w:rsid w:val="008D05CE"/>
    <w:rsid w:val="008D07FB"/>
    <w:rsid w:val="008D2C4B"/>
    <w:rsid w:val="008D2F15"/>
    <w:rsid w:val="008D41D7"/>
    <w:rsid w:val="008D4319"/>
    <w:rsid w:val="008D526D"/>
    <w:rsid w:val="008D5E4E"/>
    <w:rsid w:val="008D69AB"/>
    <w:rsid w:val="008D6C56"/>
    <w:rsid w:val="008D70D9"/>
    <w:rsid w:val="008E0DA4"/>
    <w:rsid w:val="008E1250"/>
    <w:rsid w:val="008E1387"/>
    <w:rsid w:val="008E1972"/>
    <w:rsid w:val="008E40B4"/>
    <w:rsid w:val="008E42D8"/>
    <w:rsid w:val="008E7B4A"/>
    <w:rsid w:val="008F0736"/>
    <w:rsid w:val="008F1ED7"/>
    <w:rsid w:val="008F356C"/>
    <w:rsid w:val="008F538C"/>
    <w:rsid w:val="008F7830"/>
    <w:rsid w:val="008F7D24"/>
    <w:rsid w:val="00900A9A"/>
    <w:rsid w:val="00901420"/>
    <w:rsid w:val="00901CF2"/>
    <w:rsid w:val="00901D5C"/>
    <w:rsid w:val="009023B5"/>
    <w:rsid w:val="00902DC7"/>
    <w:rsid w:val="0090438B"/>
    <w:rsid w:val="00904932"/>
    <w:rsid w:val="0090617D"/>
    <w:rsid w:val="00906B55"/>
    <w:rsid w:val="00907DA7"/>
    <w:rsid w:val="00910529"/>
    <w:rsid w:val="00910EAC"/>
    <w:rsid w:val="00911B6B"/>
    <w:rsid w:val="00911DD7"/>
    <w:rsid w:val="00912C38"/>
    <w:rsid w:val="00913EFE"/>
    <w:rsid w:val="00914312"/>
    <w:rsid w:val="00914F09"/>
    <w:rsid w:val="009163D6"/>
    <w:rsid w:val="009165C8"/>
    <w:rsid w:val="009221A9"/>
    <w:rsid w:val="009228F8"/>
    <w:rsid w:val="00922AF9"/>
    <w:rsid w:val="00922C6E"/>
    <w:rsid w:val="0092313E"/>
    <w:rsid w:val="00923456"/>
    <w:rsid w:val="00924225"/>
    <w:rsid w:val="00924476"/>
    <w:rsid w:val="00925291"/>
    <w:rsid w:val="00925710"/>
    <w:rsid w:val="0092625E"/>
    <w:rsid w:val="009268DB"/>
    <w:rsid w:val="0092692E"/>
    <w:rsid w:val="009271F9"/>
    <w:rsid w:val="00930C24"/>
    <w:rsid w:val="009312EB"/>
    <w:rsid w:val="00931461"/>
    <w:rsid w:val="009316BE"/>
    <w:rsid w:val="0093289E"/>
    <w:rsid w:val="009372C2"/>
    <w:rsid w:val="00937AD9"/>
    <w:rsid w:val="00937B52"/>
    <w:rsid w:val="00940134"/>
    <w:rsid w:val="009405C3"/>
    <w:rsid w:val="009413D8"/>
    <w:rsid w:val="00941826"/>
    <w:rsid w:val="00941D78"/>
    <w:rsid w:val="0094270F"/>
    <w:rsid w:val="009427E6"/>
    <w:rsid w:val="00945E84"/>
    <w:rsid w:val="009464A0"/>
    <w:rsid w:val="0094651D"/>
    <w:rsid w:val="00946C2A"/>
    <w:rsid w:val="00947738"/>
    <w:rsid w:val="00947FC2"/>
    <w:rsid w:val="009506EE"/>
    <w:rsid w:val="009516E4"/>
    <w:rsid w:val="009516E7"/>
    <w:rsid w:val="00951A13"/>
    <w:rsid w:val="00951CF2"/>
    <w:rsid w:val="00953A05"/>
    <w:rsid w:val="00955230"/>
    <w:rsid w:val="009570D7"/>
    <w:rsid w:val="00960E25"/>
    <w:rsid w:val="009611BF"/>
    <w:rsid w:val="009632BB"/>
    <w:rsid w:val="00966C5D"/>
    <w:rsid w:val="009676D4"/>
    <w:rsid w:val="00967D21"/>
    <w:rsid w:val="00971311"/>
    <w:rsid w:val="009714A1"/>
    <w:rsid w:val="009724FD"/>
    <w:rsid w:val="0097254F"/>
    <w:rsid w:val="00972569"/>
    <w:rsid w:val="00972FE3"/>
    <w:rsid w:val="00973204"/>
    <w:rsid w:val="009741BC"/>
    <w:rsid w:val="00974C1A"/>
    <w:rsid w:val="00976111"/>
    <w:rsid w:val="00976A36"/>
    <w:rsid w:val="009778E7"/>
    <w:rsid w:val="00981136"/>
    <w:rsid w:val="0098133E"/>
    <w:rsid w:val="0098153F"/>
    <w:rsid w:val="009827CC"/>
    <w:rsid w:val="00982D0D"/>
    <w:rsid w:val="0098329D"/>
    <w:rsid w:val="00984D7C"/>
    <w:rsid w:val="009854F3"/>
    <w:rsid w:val="009858DF"/>
    <w:rsid w:val="009865A8"/>
    <w:rsid w:val="0098766D"/>
    <w:rsid w:val="00991806"/>
    <w:rsid w:val="009919DE"/>
    <w:rsid w:val="00992664"/>
    <w:rsid w:val="009929B3"/>
    <w:rsid w:val="00992B0A"/>
    <w:rsid w:val="009953AB"/>
    <w:rsid w:val="009959D3"/>
    <w:rsid w:val="009968A9"/>
    <w:rsid w:val="00997CAC"/>
    <w:rsid w:val="00997EF4"/>
    <w:rsid w:val="009A23A1"/>
    <w:rsid w:val="009A262B"/>
    <w:rsid w:val="009A3B1D"/>
    <w:rsid w:val="009A7164"/>
    <w:rsid w:val="009B0603"/>
    <w:rsid w:val="009B0D26"/>
    <w:rsid w:val="009B2D02"/>
    <w:rsid w:val="009B65D1"/>
    <w:rsid w:val="009B76F4"/>
    <w:rsid w:val="009C11AF"/>
    <w:rsid w:val="009C25AB"/>
    <w:rsid w:val="009C364B"/>
    <w:rsid w:val="009C43D0"/>
    <w:rsid w:val="009C64B5"/>
    <w:rsid w:val="009C67B7"/>
    <w:rsid w:val="009C6D5B"/>
    <w:rsid w:val="009C7E25"/>
    <w:rsid w:val="009D084E"/>
    <w:rsid w:val="009D117B"/>
    <w:rsid w:val="009D12CB"/>
    <w:rsid w:val="009D1976"/>
    <w:rsid w:val="009D37F2"/>
    <w:rsid w:val="009D3FE0"/>
    <w:rsid w:val="009D44EA"/>
    <w:rsid w:val="009D7895"/>
    <w:rsid w:val="009E1BDE"/>
    <w:rsid w:val="009E2CC5"/>
    <w:rsid w:val="009E2E30"/>
    <w:rsid w:val="009E316A"/>
    <w:rsid w:val="009E59DA"/>
    <w:rsid w:val="009E5D99"/>
    <w:rsid w:val="009F024A"/>
    <w:rsid w:val="009F1DCD"/>
    <w:rsid w:val="009F3593"/>
    <w:rsid w:val="009F3B02"/>
    <w:rsid w:val="009F4618"/>
    <w:rsid w:val="009F4D55"/>
    <w:rsid w:val="009F621A"/>
    <w:rsid w:val="009F62A2"/>
    <w:rsid w:val="009F6932"/>
    <w:rsid w:val="009F6D86"/>
    <w:rsid w:val="009F6FE0"/>
    <w:rsid w:val="009F7468"/>
    <w:rsid w:val="009F7B8E"/>
    <w:rsid w:val="00A00625"/>
    <w:rsid w:val="00A01603"/>
    <w:rsid w:val="00A01B63"/>
    <w:rsid w:val="00A03501"/>
    <w:rsid w:val="00A03C82"/>
    <w:rsid w:val="00A03CB3"/>
    <w:rsid w:val="00A04260"/>
    <w:rsid w:val="00A052A7"/>
    <w:rsid w:val="00A073C4"/>
    <w:rsid w:val="00A076ED"/>
    <w:rsid w:val="00A07779"/>
    <w:rsid w:val="00A0798A"/>
    <w:rsid w:val="00A07C74"/>
    <w:rsid w:val="00A10176"/>
    <w:rsid w:val="00A1066A"/>
    <w:rsid w:val="00A10A25"/>
    <w:rsid w:val="00A113A3"/>
    <w:rsid w:val="00A131A9"/>
    <w:rsid w:val="00A13AE4"/>
    <w:rsid w:val="00A15C02"/>
    <w:rsid w:val="00A21753"/>
    <w:rsid w:val="00A222ED"/>
    <w:rsid w:val="00A225E8"/>
    <w:rsid w:val="00A2271E"/>
    <w:rsid w:val="00A24EE6"/>
    <w:rsid w:val="00A30EB9"/>
    <w:rsid w:val="00A31DD7"/>
    <w:rsid w:val="00A31DF1"/>
    <w:rsid w:val="00A329FC"/>
    <w:rsid w:val="00A32A7C"/>
    <w:rsid w:val="00A32AB6"/>
    <w:rsid w:val="00A3386E"/>
    <w:rsid w:val="00A37912"/>
    <w:rsid w:val="00A40A0F"/>
    <w:rsid w:val="00A40CF0"/>
    <w:rsid w:val="00A44132"/>
    <w:rsid w:val="00A44883"/>
    <w:rsid w:val="00A44AF6"/>
    <w:rsid w:val="00A45211"/>
    <w:rsid w:val="00A45B5E"/>
    <w:rsid w:val="00A508B8"/>
    <w:rsid w:val="00A50BCF"/>
    <w:rsid w:val="00A52A5D"/>
    <w:rsid w:val="00A54A44"/>
    <w:rsid w:val="00A54AAD"/>
    <w:rsid w:val="00A54BED"/>
    <w:rsid w:val="00A55FF5"/>
    <w:rsid w:val="00A56231"/>
    <w:rsid w:val="00A5741D"/>
    <w:rsid w:val="00A57A0D"/>
    <w:rsid w:val="00A57A15"/>
    <w:rsid w:val="00A639AB"/>
    <w:rsid w:val="00A639E7"/>
    <w:rsid w:val="00A6497E"/>
    <w:rsid w:val="00A64FD3"/>
    <w:rsid w:val="00A65235"/>
    <w:rsid w:val="00A65831"/>
    <w:rsid w:val="00A65914"/>
    <w:rsid w:val="00A66140"/>
    <w:rsid w:val="00A66AB5"/>
    <w:rsid w:val="00A677F5"/>
    <w:rsid w:val="00A67D74"/>
    <w:rsid w:val="00A715E3"/>
    <w:rsid w:val="00A73A07"/>
    <w:rsid w:val="00A744F0"/>
    <w:rsid w:val="00A75E46"/>
    <w:rsid w:val="00A76BA0"/>
    <w:rsid w:val="00A77C29"/>
    <w:rsid w:val="00A80096"/>
    <w:rsid w:val="00A81721"/>
    <w:rsid w:val="00A82876"/>
    <w:rsid w:val="00A82F02"/>
    <w:rsid w:val="00A84747"/>
    <w:rsid w:val="00A84C17"/>
    <w:rsid w:val="00A8631C"/>
    <w:rsid w:val="00A86DBD"/>
    <w:rsid w:val="00A87CC3"/>
    <w:rsid w:val="00A90972"/>
    <w:rsid w:val="00A90A9A"/>
    <w:rsid w:val="00A92E79"/>
    <w:rsid w:val="00A92EBC"/>
    <w:rsid w:val="00A949B7"/>
    <w:rsid w:val="00A95059"/>
    <w:rsid w:val="00A951CC"/>
    <w:rsid w:val="00A9542E"/>
    <w:rsid w:val="00A97477"/>
    <w:rsid w:val="00A979C9"/>
    <w:rsid w:val="00A97F77"/>
    <w:rsid w:val="00AA052F"/>
    <w:rsid w:val="00AA217B"/>
    <w:rsid w:val="00AA25D3"/>
    <w:rsid w:val="00AA390F"/>
    <w:rsid w:val="00AA4D7B"/>
    <w:rsid w:val="00AA65C9"/>
    <w:rsid w:val="00AA6EED"/>
    <w:rsid w:val="00AA7173"/>
    <w:rsid w:val="00AA7C56"/>
    <w:rsid w:val="00AACC2A"/>
    <w:rsid w:val="00AB0B1D"/>
    <w:rsid w:val="00AB1D85"/>
    <w:rsid w:val="00AB5DB5"/>
    <w:rsid w:val="00AB5E9C"/>
    <w:rsid w:val="00AB70D8"/>
    <w:rsid w:val="00AC019F"/>
    <w:rsid w:val="00AC0FED"/>
    <w:rsid w:val="00AC2993"/>
    <w:rsid w:val="00AC2F5F"/>
    <w:rsid w:val="00AC301F"/>
    <w:rsid w:val="00AC33B2"/>
    <w:rsid w:val="00AC42D6"/>
    <w:rsid w:val="00AC5839"/>
    <w:rsid w:val="00AC63C7"/>
    <w:rsid w:val="00AD0D04"/>
    <w:rsid w:val="00AD27AA"/>
    <w:rsid w:val="00AD28CA"/>
    <w:rsid w:val="00AD326B"/>
    <w:rsid w:val="00AD327C"/>
    <w:rsid w:val="00AD38DC"/>
    <w:rsid w:val="00AD49DA"/>
    <w:rsid w:val="00AD50AF"/>
    <w:rsid w:val="00AD61B3"/>
    <w:rsid w:val="00AD63D4"/>
    <w:rsid w:val="00AE1A33"/>
    <w:rsid w:val="00AE2A5E"/>
    <w:rsid w:val="00AE2FA5"/>
    <w:rsid w:val="00AE3990"/>
    <w:rsid w:val="00AE46BD"/>
    <w:rsid w:val="00AE49F2"/>
    <w:rsid w:val="00AE5DC2"/>
    <w:rsid w:val="00AE6A0F"/>
    <w:rsid w:val="00AF2844"/>
    <w:rsid w:val="00AF3C0F"/>
    <w:rsid w:val="00AF3F2A"/>
    <w:rsid w:val="00AF64B0"/>
    <w:rsid w:val="00AF71D1"/>
    <w:rsid w:val="00AF72D3"/>
    <w:rsid w:val="00AF7521"/>
    <w:rsid w:val="00B006B2"/>
    <w:rsid w:val="00B01F41"/>
    <w:rsid w:val="00B038D0"/>
    <w:rsid w:val="00B044F9"/>
    <w:rsid w:val="00B059D9"/>
    <w:rsid w:val="00B07E2A"/>
    <w:rsid w:val="00B100FF"/>
    <w:rsid w:val="00B10587"/>
    <w:rsid w:val="00B10B55"/>
    <w:rsid w:val="00B11442"/>
    <w:rsid w:val="00B13365"/>
    <w:rsid w:val="00B13866"/>
    <w:rsid w:val="00B140BA"/>
    <w:rsid w:val="00B158F2"/>
    <w:rsid w:val="00B169AD"/>
    <w:rsid w:val="00B17993"/>
    <w:rsid w:val="00B21B2D"/>
    <w:rsid w:val="00B21B52"/>
    <w:rsid w:val="00B22098"/>
    <w:rsid w:val="00B25324"/>
    <w:rsid w:val="00B264E4"/>
    <w:rsid w:val="00B26708"/>
    <w:rsid w:val="00B31006"/>
    <w:rsid w:val="00B34EFD"/>
    <w:rsid w:val="00B375BF"/>
    <w:rsid w:val="00B4017D"/>
    <w:rsid w:val="00B4344A"/>
    <w:rsid w:val="00B471DE"/>
    <w:rsid w:val="00B47642"/>
    <w:rsid w:val="00B476DE"/>
    <w:rsid w:val="00B50FBE"/>
    <w:rsid w:val="00B51786"/>
    <w:rsid w:val="00B52C49"/>
    <w:rsid w:val="00B5308F"/>
    <w:rsid w:val="00B53A43"/>
    <w:rsid w:val="00B53E92"/>
    <w:rsid w:val="00B54129"/>
    <w:rsid w:val="00B551D0"/>
    <w:rsid w:val="00B55875"/>
    <w:rsid w:val="00B5630D"/>
    <w:rsid w:val="00B61279"/>
    <w:rsid w:val="00B61FAF"/>
    <w:rsid w:val="00B62C3F"/>
    <w:rsid w:val="00B63954"/>
    <w:rsid w:val="00B63A77"/>
    <w:rsid w:val="00B7003B"/>
    <w:rsid w:val="00B70348"/>
    <w:rsid w:val="00B70BB4"/>
    <w:rsid w:val="00B710A6"/>
    <w:rsid w:val="00B7115C"/>
    <w:rsid w:val="00B718C8"/>
    <w:rsid w:val="00B72EDD"/>
    <w:rsid w:val="00B744D9"/>
    <w:rsid w:val="00B75919"/>
    <w:rsid w:val="00B7756E"/>
    <w:rsid w:val="00B80982"/>
    <w:rsid w:val="00B80C3E"/>
    <w:rsid w:val="00B80DF1"/>
    <w:rsid w:val="00B8127A"/>
    <w:rsid w:val="00B8137D"/>
    <w:rsid w:val="00B82A3B"/>
    <w:rsid w:val="00B838A1"/>
    <w:rsid w:val="00B85A8A"/>
    <w:rsid w:val="00B93597"/>
    <w:rsid w:val="00B949B4"/>
    <w:rsid w:val="00B949DC"/>
    <w:rsid w:val="00B95D70"/>
    <w:rsid w:val="00B95E6D"/>
    <w:rsid w:val="00B95FDB"/>
    <w:rsid w:val="00BA0333"/>
    <w:rsid w:val="00BA04FB"/>
    <w:rsid w:val="00BA06BC"/>
    <w:rsid w:val="00BA06D9"/>
    <w:rsid w:val="00BA0D3D"/>
    <w:rsid w:val="00BA1389"/>
    <w:rsid w:val="00BA1703"/>
    <w:rsid w:val="00BA1863"/>
    <w:rsid w:val="00BA1B32"/>
    <w:rsid w:val="00BA28D4"/>
    <w:rsid w:val="00BA2A00"/>
    <w:rsid w:val="00BA2F6F"/>
    <w:rsid w:val="00BA3BB9"/>
    <w:rsid w:val="00BA3C18"/>
    <w:rsid w:val="00BA3DDB"/>
    <w:rsid w:val="00BA4211"/>
    <w:rsid w:val="00BA68B7"/>
    <w:rsid w:val="00BA7C94"/>
    <w:rsid w:val="00BB0523"/>
    <w:rsid w:val="00BB22CD"/>
    <w:rsid w:val="00BB38FB"/>
    <w:rsid w:val="00BB40D0"/>
    <w:rsid w:val="00BB5795"/>
    <w:rsid w:val="00BB5C5C"/>
    <w:rsid w:val="00BB6649"/>
    <w:rsid w:val="00BB686C"/>
    <w:rsid w:val="00BB6F0B"/>
    <w:rsid w:val="00BC09B4"/>
    <w:rsid w:val="00BC0B8B"/>
    <w:rsid w:val="00BC0CB2"/>
    <w:rsid w:val="00BC111E"/>
    <w:rsid w:val="00BC2456"/>
    <w:rsid w:val="00BC3DB9"/>
    <w:rsid w:val="00BC3E71"/>
    <w:rsid w:val="00BC42CA"/>
    <w:rsid w:val="00BC5446"/>
    <w:rsid w:val="00BC619A"/>
    <w:rsid w:val="00BC69B4"/>
    <w:rsid w:val="00BC774E"/>
    <w:rsid w:val="00BD07A4"/>
    <w:rsid w:val="00BD0BF6"/>
    <w:rsid w:val="00BD123A"/>
    <w:rsid w:val="00BD15CA"/>
    <w:rsid w:val="00BD2043"/>
    <w:rsid w:val="00BD2733"/>
    <w:rsid w:val="00BD363F"/>
    <w:rsid w:val="00BD3D4E"/>
    <w:rsid w:val="00BD426E"/>
    <w:rsid w:val="00BD56CB"/>
    <w:rsid w:val="00BD5C78"/>
    <w:rsid w:val="00BE06EC"/>
    <w:rsid w:val="00BE092F"/>
    <w:rsid w:val="00BE11CE"/>
    <w:rsid w:val="00BE1B98"/>
    <w:rsid w:val="00BE1EB1"/>
    <w:rsid w:val="00BE4781"/>
    <w:rsid w:val="00BE7E81"/>
    <w:rsid w:val="00BF0072"/>
    <w:rsid w:val="00BF0546"/>
    <w:rsid w:val="00BF0819"/>
    <w:rsid w:val="00BF0922"/>
    <w:rsid w:val="00BF0D38"/>
    <w:rsid w:val="00BF152D"/>
    <w:rsid w:val="00BF4825"/>
    <w:rsid w:val="00BF5692"/>
    <w:rsid w:val="00BF6197"/>
    <w:rsid w:val="00C00656"/>
    <w:rsid w:val="00C00746"/>
    <w:rsid w:val="00C0203A"/>
    <w:rsid w:val="00C048A0"/>
    <w:rsid w:val="00C05729"/>
    <w:rsid w:val="00C05954"/>
    <w:rsid w:val="00C05DE5"/>
    <w:rsid w:val="00C070A8"/>
    <w:rsid w:val="00C070C3"/>
    <w:rsid w:val="00C0759B"/>
    <w:rsid w:val="00C07FD2"/>
    <w:rsid w:val="00C10382"/>
    <w:rsid w:val="00C10CFC"/>
    <w:rsid w:val="00C10F6A"/>
    <w:rsid w:val="00C11C53"/>
    <w:rsid w:val="00C12ED5"/>
    <w:rsid w:val="00C13892"/>
    <w:rsid w:val="00C13CAD"/>
    <w:rsid w:val="00C1438E"/>
    <w:rsid w:val="00C15259"/>
    <w:rsid w:val="00C1536B"/>
    <w:rsid w:val="00C157D3"/>
    <w:rsid w:val="00C15EEE"/>
    <w:rsid w:val="00C16C3B"/>
    <w:rsid w:val="00C1762A"/>
    <w:rsid w:val="00C20E25"/>
    <w:rsid w:val="00C21A4B"/>
    <w:rsid w:val="00C221DF"/>
    <w:rsid w:val="00C228CA"/>
    <w:rsid w:val="00C245C2"/>
    <w:rsid w:val="00C251C5"/>
    <w:rsid w:val="00C26C9E"/>
    <w:rsid w:val="00C26F8F"/>
    <w:rsid w:val="00C272E6"/>
    <w:rsid w:val="00C27965"/>
    <w:rsid w:val="00C27A36"/>
    <w:rsid w:val="00C30A98"/>
    <w:rsid w:val="00C31117"/>
    <w:rsid w:val="00C31518"/>
    <w:rsid w:val="00C34813"/>
    <w:rsid w:val="00C34B08"/>
    <w:rsid w:val="00C370DA"/>
    <w:rsid w:val="00C37E49"/>
    <w:rsid w:val="00C4136F"/>
    <w:rsid w:val="00C41EB4"/>
    <w:rsid w:val="00C4235A"/>
    <w:rsid w:val="00C435A3"/>
    <w:rsid w:val="00C435CE"/>
    <w:rsid w:val="00C43D52"/>
    <w:rsid w:val="00C440D1"/>
    <w:rsid w:val="00C44440"/>
    <w:rsid w:val="00C4480E"/>
    <w:rsid w:val="00C452F9"/>
    <w:rsid w:val="00C45C2A"/>
    <w:rsid w:val="00C45F6F"/>
    <w:rsid w:val="00C46272"/>
    <w:rsid w:val="00C46698"/>
    <w:rsid w:val="00C46B4B"/>
    <w:rsid w:val="00C47BAD"/>
    <w:rsid w:val="00C47CBE"/>
    <w:rsid w:val="00C50C46"/>
    <w:rsid w:val="00C51F56"/>
    <w:rsid w:val="00C52B66"/>
    <w:rsid w:val="00C55E1A"/>
    <w:rsid w:val="00C561E8"/>
    <w:rsid w:val="00C565FF"/>
    <w:rsid w:val="00C578DE"/>
    <w:rsid w:val="00C57AD8"/>
    <w:rsid w:val="00C57C33"/>
    <w:rsid w:val="00C60972"/>
    <w:rsid w:val="00C61D23"/>
    <w:rsid w:val="00C6297D"/>
    <w:rsid w:val="00C62A28"/>
    <w:rsid w:val="00C630A9"/>
    <w:rsid w:val="00C63674"/>
    <w:rsid w:val="00C6469B"/>
    <w:rsid w:val="00C6495B"/>
    <w:rsid w:val="00C65381"/>
    <w:rsid w:val="00C65828"/>
    <w:rsid w:val="00C70589"/>
    <w:rsid w:val="00C70F98"/>
    <w:rsid w:val="00C71120"/>
    <w:rsid w:val="00C71915"/>
    <w:rsid w:val="00C725BF"/>
    <w:rsid w:val="00C72A46"/>
    <w:rsid w:val="00C74959"/>
    <w:rsid w:val="00C74EDB"/>
    <w:rsid w:val="00C75B44"/>
    <w:rsid w:val="00C75BC7"/>
    <w:rsid w:val="00C81384"/>
    <w:rsid w:val="00C8311F"/>
    <w:rsid w:val="00C8326F"/>
    <w:rsid w:val="00C83467"/>
    <w:rsid w:val="00C83499"/>
    <w:rsid w:val="00C83B8A"/>
    <w:rsid w:val="00C83E2C"/>
    <w:rsid w:val="00C83F8E"/>
    <w:rsid w:val="00C8443F"/>
    <w:rsid w:val="00C84458"/>
    <w:rsid w:val="00C84F22"/>
    <w:rsid w:val="00C8712F"/>
    <w:rsid w:val="00C87854"/>
    <w:rsid w:val="00C90ADF"/>
    <w:rsid w:val="00C90E2A"/>
    <w:rsid w:val="00C90F6B"/>
    <w:rsid w:val="00C92646"/>
    <w:rsid w:val="00C92922"/>
    <w:rsid w:val="00C92EA7"/>
    <w:rsid w:val="00C93EE5"/>
    <w:rsid w:val="00C945BF"/>
    <w:rsid w:val="00C957BC"/>
    <w:rsid w:val="00C965FA"/>
    <w:rsid w:val="00CA01FC"/>
    <w:rsid w:val="00CA08A3"/>
    <w:rsid w:val="00CA091D"/>
    <w:rsid w:val="00CA2177"/>
    <w:rsid w:val="00CA2DC9"/>
    <w:rsid w:val="00CA55B6"/>
    <w:rsid w:val="00CA561B"/>
    <w:rsid w:val="00CA6A98"/>
    <w:rsid w:val="00CA721F"/>
    <w:rsid w:val="00CB00F4"/>
    <w:rsid w:val="00CB04B8"/>
    <w:rsid w:val="00CB05AA"/>
    <w:rsid w:val="00CB091E"/>
    <w:rsid w:val="00CB2410"/>
    <w:rsid w:val="00CB2CD9"/>
    <w:rsid w:val="00CB3210"/>
    <w:rsid w:val="00CB37B9"/>
    <w:rsid w:val="00CB424A"/>
    <w:rsid w:val="00CB6400"/>
    <w:rsid w:val="00CC1BD1"/>
    <w:rsid w:val="00CC1E2F"/>
    <w:rsid w:val="00CC2690"/>
    <w:rsid w:val="00CC3FDB"/>
    <w:rsid w:val="00CC53E5"/>
    <w:rsid w:val="00CC6FB5"/>
    <w:rsid w:val="00CC7117"/>
    <w:rsid w:val="00CC7233"/>
    <w:rsid w:val="00CC797C"/>
    <w:rsid w:val="00CD2AFE"/>
    <w:rsid w:val="00CD5618"/>
    <w:rsid w:val="00CD6B5A"/>
    <w:rsid w:val="00CE0232"/>
    <w:rsid w:val="00CE05A2"/>
    <w:rsid w:val="00CE06B3"/>
    <w:rsid w:val="00CE0CED"/>
    <w:rsid w:val="00CE16B4"/>
    <w:rsid w:val="00CE27B5"/>
    <w:rsid w:val="00CE2CB3"/>
    <w:rsid w:val="00CE2D8C"/>
    <w:rsid w:val="00CE38E6"/>
    <w:rsid w:val="00CE3C18"/>
    <w:rsid w:val="00CE3DA3"/>
    <w:rsid w:val="00CE50F3"/>
    <w:rsid w:val="00CE57C3"/>
    <w:rsid w:val="00CE6C9D"/>
    <w:rsid w:val="00CE781A"/>
    <w:rsid w:val="00CE795F"/>
    <w:rsid w:val="00CE7E0C"/>
    <w:rsid w:val="00CF1F78"/>
    <w:rsid w:val="00CF25CF"/>
    <w:rsid w:val="00CF28C0"/>
    <w:rsid w:val="00CF32BA"/>
    <w:rsid w:val="00CF3830"/>
    <w:rsid w:val="00CF42CB"/>
    <w:rsid w:val="00CF4922"/>
    <w:rsid w:val="00CF5C69"/>
    <w:rsid w:val="00CF6C16"/>
    <w:rsid w:val="00CF76D9"/>
    <w:rsid w:val="00D000E3"/>
    <w:rsid w:val="00D0021E"/>
    <w:rsid w:val="00D01F67"/>
    <w:rsid w:val="00D031CE"/>
    <w:rsid w:val="00D04872"/>
    <w:rsid w:val="00D04AD9"/>
    <w:rsid w:val="00D04DD9"/>
    <w:rsid w:val="00D057BE"/>
    <w:rsid w:val="00D05C96"/>
    <w:rsid w:val="00D069BA"/>
    <w:rsid w:val="00D10876"/>
    <w:rsid w:val="00D10B80"/>
    <w:rsid w:val="00D117D5"/>
    <w:rsid w:val="00D11AFD"/>
    <w:rsid w:val="00D14D89"/>
    <w:rsid w:val="00D157CE"/>
    <w:rsid w:val="00D1670C"/>
    <w:rsid w:val="00D21A74"/>
    <w:rsid w:val="00D22419"/>
    <w:rsid w:val="00D230D3"/>
    <w:rsid w:val="00D24A1A"/>
    <w:rsid w:val="00D24DC6"/>
    <w:rsid w:val="00D25046"/>
    <w:rsid w:val="00D2761A"/>
    <w:rsid w:val="00D27C07"/>
    <w:rsid w:val="00D3050D"/>
    <w:rsid w:val="00D3254F"/>
    <w:rsid w:val="00D329AA"/>
    <w:rsid w:val="00D33325"/>
    <w:rsid w:val="00D33D9A"/>
    <w:rsid w:val="00D3402B"/>
    <w:rsid w:val="00D34BAA"/>
    <w:rsid w:val="00D35073"/>
    <w:rsid w:val="00D3754C"/>
    <w:rsid w:val="00D376DD"/>
    <w:rsid w:val="00D40292"/>
    <w:rsid w:val="00D41382"/>
    <w:rsid w:val="00D41942"/>
    <w:rsid w:val="00D41E72"/>
    <w:rsid w:val="00D42AFB"/>
    <w:rsid w:val="00D42FF5"/>
    <w:rsid w:val="00D444D6"/>
    <w:rsid w:val="00D449E8"/>
    <w:rsid w:val="00D4579C"/>
    <w:rsid w:val="00D4745F"/>
    <w:rsid w:val="00D47B4A"/>
    <w:rsid w:val="00D47FF1"/>
    <w:rsid w:val="00D50638"/>
    <w:rsid w:val="00D52055"/>
    <w:rsid w:val="00D53001"/>
    <w:rsid w:val="00D53071"/>
    <w:rsid w:val="00D54046"/>
    <w:rsid w:val="00D5562B"/>
    <w:rsid w:val="00D567ED"/>
    <w:rsid w:val="00D60399"/>
    <w:rsid w:val="00D60BB8"/>
    <w:rsid w:val="00D6102A"/>
    <w:rsid w:val="00D61157"/>
    <w:rsid w:val="00D64841"/>
    <w:rsid w:val="00D6527C"/>
    <w:rsid w:val="00D65D2F"/>
    <w:rsid w:val="00D668BE"/>
    <w:rsid w:val="00D70505"/>
    <w:rsid w:val="00D717A3"/>
    <w:rsid w:val="00D725FB"/>
    <w:rsid w:val="00D727B3"/>
    <w:rsid w:val="00D744D7"/>
    <w:rsid w:val="00D75016"/>
    <w:rsid w:val="00D750E4"/>
    <w:rsid w:val="00D75D19"/>
    <w:rsid w:val="00D7650A"/>
    <w:rsid w:val="00D77831"/>
    <w:rsid w:val="00D7797D"/>
    <w:rsid w:val="00D77CBB"/>
    <w:rsid w:val="00D81B65"/>
    <w:rsid w:val="00D81C5F"/>
    <w:rsid w:val="00D83A59"/>
    <w:rsid w:val="00D83B7A"/>
    <w:rsid w:val="00D84260"/>
    <w:rsid w:val="00D84C54"/>
    <w:rsid w:val="00D8515C"/>
    <w:rsid w:val="00D85A50"/>
    <w:rsid w:val="00D85A7F"/>
    <w:rsid w:val="00D85DB6"/>
    <w:rsid w:val="00D869D7"/>
    <w:rsid w:val="00D86DD6"/>
    <w:rsid w:val="00D9104D"/>
    <w:rsid w:val="00D917E9"/>
    <w:rsid w:val="00D91C31"/>
    <w:rsid w:val="00D927A4"/>
    <w:rsid w:val="00D929F9"/>
    <w:rsid w:val="00D92BCC"/>
    <w:rsid w:val="00D942EC"/>
    <w:rsid w:val="00D94921"/>
    <w:rsid w:val="00D94B14"/>
    <w:rsid w:val="00D95606"/>
    <w:rsid w:val="00D9634B"/>
    <w:rsid w:val="00D979C2"/>
    <w:rsid w:val="00D97A45"/>
    <w:rsid w:val="00D97C98"/>
    <w:rsid w:val="00D97E37"/>
    <w:rsid w:val="00DA0920"/>
    <w:rsid w:val="00DA3A47"/>
    <w:rsid w:val="00DA4908"/>
    <w:rsid w:val="00DA4C19"/>
    <w:rsid w:val="00DA4FB5"/>
    <w:rsid w:val="00DA5D16"/>
    <w:rsid w:val="00DA7CA4"/>
    <w:rsid w:val="00DB0705"/>
    <w:rsid w:val="00DB1CF2"/>
    <w:rsid w:val="00DB1FB6"/>
    <w:rsid w:val="00DB2CC8"/>
    <w:rsid w:val="00DB3526"/>
    <w:rsid w:val="00DB4ABA"/>
    <w:rsid w:val="00DB5238"/>
    <w:rsid w:val="00DB60B9"/>
    <w:rsid w:val="00DC122B"/>
    <w:rsid w:val="00DC1895"/>
    <w:rsid w:val="00DC3240"/>
    <w:rsid w:val="00DC32B5"/>
    <w:rsid w:val="00DC3689"/>
    <w:rsid w:val="00DC5151"/>
    <w:rsid w:val="00DC603D"/>
    <w:rsid w:val="00DD223D"/>
    <w:rsid w:val="00DD241C"/>
    <w:rsid w:val="00DD29DC"/>
    <w:rsid w:val="00DD3943"/>
    <w:rsid w:val="00DD47CA"/>
    <w:rsid w:val="00DD5C82"/>
    <w:rsid w:val="00DD62F8"/>
    <w:rsid w:val="00DD68A4"/>
    <w:rsid w:val="00DD78AF"/>
    <w:rsid w:val="00DE06F8"/>
    <w:rsid w:val="00DE1719"/>
    <w:rsid w:val="00DE2E66"/>
    <w:rsid w:val="00DE53BD"/>
    <w:rsid w:val="00DE60EB"/>
    <w:rsid w:val="00DE7388"/>
    <w:rsid w:val="00DE74A5"/>
    <w:rsid w:val="00DE7590"/>
    <w:rsid w:val="00DF05C9"/>
    <w:rsid w:val="00DF0CAB"/>
    <w:rsid w:val="00DF1F63"/>
    <w:rsid w:val="00DF2397"/>
    <w:rsid w:val="00DF269D"/>
    <w:rsid w:val="00DF35FB"/>
    <w:rsid w:val="00DF51B1"/>
    <w:rsid w:val="00DF5355"/>
    <w:rsid w:val="00DF6C27"/>
    <w:rsid w:val="00DF7503"/>
    <w:rsid w:val="00DF7B38"/>
    <w:rsid w:val="00DF7E73"/>
    <w:rsid w:val="00E0078B"/>
    <w:rsid w:val="00E02BCA"/>
    <w:rsid w:val="00E03C3C"/>
    <w:rsid w:val="00E05ED8"/>
    <w:rsid w:val="00E05F75"/>
    <w:rsid w:val="00E0658B"/>
    <w:rsid w:val="00E106AB"/>
    <w:rsid w:val="00E1216F"/>
    <w:rsid w:val="00E125CE"/>
    <w:rsid w:val="00E13D26"/>
    <w:rsid w:val="00E15D54"/>
    <w:rsid w:val="00E172CD"/>
    <w:rsid w:val="00E1741F"/>
    <w:rsid w:val="00E23A6D"/>
    <w:rsid w:val="00E24079"/>
    <w:rsid w:val="00E2444C"/>
    <w:rsid w:val="00E24465"/>
    <w:rsid w:val="00E24507"/>
    <w:rsid w:val="00E25B83"/>
    <w:rsid w:val="00E25F04"/>
    <w:rsid w:val="00E3046D"/>
    <w:rsid w:val="00E336EF"/>
    <w:rsid w:val="00E33AC4"/>
    <w:rsid w:val="00E34036"/>
    <w:rsid w:val="00E34FC5"/>
    <w:rsid w:val="00E3544E"/>
    <w:rsid w:val="00E368B8"/>
    <w:rsid w:val="00E4130C"/>
    <w:rsid w:val="00E4315A"/>
    <w:rsid w:val="00E43901"/>
    <w:rsid w:val="00E43AAA"/>
    <w:rsid w:val="00E43AB9"/>
    <w:rsid w:val="00E44041"/>
    <w:rsid w:val="00E47389"/>
    <w:rsid w:val="00E50A32"/>
    <w:rsid w:val="00E50E01"/>
    <w:rsid w:val="00E51A8A"/>
    <w:rsid w:val="00E53C71"/>
    <w:rsid w:val="00E557B0"/>
    <w:rsid w:val="00E576C0"/>
    <w:rsid w:val="00E61711"/>
    <w:rsid w:val="00E61822"/>
    <w:rsid w:val="00E61E66"/>
    <w:rsid w:val="00E62196"/>
    <w:rsid w:val="00E62FBA"/>
    <w:rsid w:val="00E64327"/>
    <w:rsid w:val="00E64F6B"/>
    <w:rsid w:val="00E6519E"/>
    <w:rsid w:val="00E66BB6"/>
    <w:rsid w:val="00E66BD9"/>
    <w:rsid w:val="00E67884"/>
    <w:rsid w:val="00E73324"/>
    <w:rsid w:val="00E735CA"/>
    <w:rsid w:val="00E7367A"/>
    <w:rsid w:val="00E74279"/>
    <w:rsid w:val="00E75D44"/>
    <w:rsid w:val="00E76A43"/>
    <w:rsid w:val="00E77333"/>
    <w:rsid w:val="00E8013D"/>
    <w:rsid w:val="00E804D3"/>
    <w:rsid w:val="00E81795"/>
    <w:rsid w:val="00E82513"/>
    <w:rsid w:val="00E825AD"/>
    <w:rsid w:val="00E83418"/>
    <w:rsid w:val="00E85078"/>
    <w:rsid w:val="00E85385"/>
    <w:rsid w:val="00E85659"/>
    <w:rsid w:val="00E85965"/>
    <w:rsid w:val="00E85E5C"/>
    <w:rsid w:val="00E86847"/>
    <w:rsid w:val="00E871D6"/>
    <w:rsid w:val="00E87486"/>
    <w:rsid w:val="00E87844"/>
    <w:rsid w:val="00E91184"/>
    <w:rsid w:val="00E93909"/>
    <w:rsid w:val="00E94048"/>
    <w:rsid w:val="00E94420"/>
    <w:rsid w:val="00E95258"/>
    <w:rsid w:val="00E953EF"/>
    <w:rsid w:val="00E95A48"/>
    <w:rsid w:val="00E95CDD"/>
    <w:rsid w:val="00E9628C"/>
    <w:rsid w:val="00E96B26"/>
    <w:rsid w:val="00E97657"/>
    <w:rsid w:val="00E97726"/>
    <w:rsid w:val="00E97764"/>
    <w:rsid w:val="00E97B95"/>
    <w:rsid w:val="00EA0244"/>
    <w:rsid w:val="00EA1619"/>
    <w:rsid w:val="00EA232C"/>
    <w:rsid w:val="00EA2787"/>
    <w:rsid w:val="00EA2890"/>
    <w:rsid w:val="00EA3852"/>
    <w:rsid w:val="00EA51CD"/>
    <w:rsid w:val="00EA5300"/>
    <w:rsid w:val="00EA5C68"/>
    <w:rsid w:val="00EA652D"/>
    <w:rsid w:val="00EA6806"/>
    <w:rsid w:val="00EA7425"/>
    <w:rsid w:val="00EA7431"/>
    <w:rsid w:val="00EB04F8"/>
    <w:rsid w:val="00EB3111"/>
    <w:rsid w:val="00EB32DA"/>
    <w:rsid w:val="00EB4B4A"/>
    <w:rsid w:val="00EB69E1"/>
    <w:rsid w:val="00EB7251"/>
    <w:rsid w:val="00EC1324"/>
    <w:rsid w:val="00EC271D"/>
    <w:rsid w:val="00EC2EA4"/>
    <w:rsid w:val="00EC3223"/>
    <w:rsid w:val="00EC3AD2"/>
    <w:rsid w:val="00EC50A9"/>
    <w:rsid w:val="00EC5CC5"/>
    <w:rsid w:val="00EC6492"/>
    <w:rsid w:val="00EC6DFA"/>
    <w:rsid w:val="00ED1EDF"/>
    <w:rsid w:val="00ED20A6"/>
    <w:rsid w:val="00ED430C"/>
    <w:rsid w:val="00ED4DE2"/>
    <w:rsid w:val="00ED52EC"/>
    <w:rsid w:val="00ED5D83"/>
    <w:rsid w:val="00ED66F1"/>
    <w:rsid w:val="00ED7C55"/>
    <w:rsid w:val="00EE0031"/>
    <w:rsid w:val="00EE0BC0"/>
    <w:rsid w:val="00EE0D7E"/>
    <w:rsid w:val="00EE314E"/>
    <w:rsid w:val="00EE4197"/>
    <w:rsid w:val="00EE7C17"/>
    <w:rsid w:val="00EE7C87"/>
    <w:rsid w:val="00EF04EF"/>
    <w:rsid w:val="00EF0F88"/>
    <w:rsid w:val="00EF1067"/>
    <w:rsid w:val="00EF10E8"/>
    <w:rsid w:val="00EF19BE"/>
    <w:rsid w:val="00EF1EC9"/>
    <w:rsid w:val="00EF2C6A"/>
    <w:rsid w:val="00EF48A2"/>
    <w:rsid w:val="00EF4A2A"/>
    <w:rsid w:val="00EF4ADF"/>
    <w:rsid w:val="00EF5900"/>
    <w:rsid w:val="00EF65C9"/>
    <w:rsid w:val="00F0128D"/>
    <w:rsid w:val="00F01C6E"/>
    <w:rsid w:val="00F028D8"/>
    <w:rsid w:val="00F02C53"/>
    <w:rsid w:val="00F03845"/>
    <w:rsid w:val="00F0544B"/>
    <w:rsid w:val="00F054F1"/>
    <w:rsid w:val="00F069A6"/>
    <w:rsid w:val="00F06F1A"/>
    <w:rsid w:val="00F070FA"/>
    <w:rsid w:val="00F07723"/>
    <w:rsid w:val="00F07BA9"/>
    <w:rsid w:val="00F11F7E"/>
    <w:rsid w:val="00F14B16"/>
    <w:rsid w:val="00F16E0A"/>
    <w:rsid w:val="00F1703C"/>
    <w:rsid w:val="00F17153"/>
    <w:rsid w:val="00F2178F"/>
    <w:rsid w:val="00F2190F"/>
    <w:rsid w:val="00F23B9F"/>
    <w:rsid w:val="00F23BF4"/>
    <w:rsid w:val="00F2426A"/>
    <w:rsid w:val="00F242A8"/>
    <w:rsid w:val="00F25784"/>
    <w:rsid w:val="00F26355"/>
    <w:rsid w:val="00F2692E"/>
    <w:rsid w:val="00F26C47"/>
    <w:rsid w:val="00F30500"/>
    <w:rsid w:val="00F3102B"/>
    <w:rsid w:val="00F31168"/>
    <w:rsid w:val="00F312FE"/>
    <w:rsid w:val="00F3181E"/>
    <w:rsid w:val="00F31FF5"/>
    <w:rsid w:val="00F32354"/>
    <w:rsid w:val="00F336A7"/>
    <w:rsid w:val="00F33B7E"/>
    <w:rsid w:val="00F346D7"/>
    <w:rsid w:val="00F35E7D"/>
    <w:rsid w:val="00F35E9D"/>
    <w:rsid w:val="00F366DC"/>
    <w:rsid w:val="00F3731F"/>
    <w:rsid w:val="00F407B3"/>
    <w:rsid w:val="00F41797"/>
    <w:rsid w:val="00F430FD"/>
    <w:rsid w:val="00F440EA"/>
    <w:rsid w:val="00F45AA1"/>
    <w:rsid w:val="00F45C52"/>
    <w:rsid w:val="00F469D7"/>
    <w:rsid w:val="00F47D49"/>
    <w:rsid w:val="00F5111C"/>
    <w:rsid w:val="00F51163"/>
    <w:rsid w:val="00F51448"/>
    <w:rsid w:val="00F53C7E"/>
    <w:rsid w:val="00F54410"/>
    <w:rsid w:val="00F549A3"/>
    <w:rsid w:val="00F56FBB"/>
    <w:rsid w:val="00F61A6F"/>
    <w:rsid w:val="00F61AF2"/>
    <w:rsid w:val="00F62BD2"/>
    <w:rsid w:val="00F63473"/>
    <w:rsid w:val="00F63EBA"/>
    <w:rsid w:val="00F649E7"/>
    <w:rsid w:val="00F6514C"/>
    <w:rsid w:val="00F65628"/>
    <w:rsid w:val="00F66A6C"/>
    <w:rsid w:val="00F679CD"/>
    <w:rsid w:val="00F70A47"/>
    <w:rsid w:val="00F70A86"/>
    <w:rsid w:val="00F70D72"/>
    <w:rsid w:val="00F71DCB"/>
    <w:rsid w:val="00F729D8"/>
    <w:rsid w:val="00F73C11"/>
    <w:rsid w:val="00F73DFE"/>
    <w:rsid w:val="00F74818"/>
    <w:rsid w:val="00F749B5"/>
    <w:rsid w:val="00F766F5"/>
    <w:rsid w:val="00F76C59"/>
    <w:rsid w:val="00F7790F"/>
    <w:rsid w:val="00F80B83"/>
    <w:rsid w:val="00F81606"/>
    <w:rsid w:val="00F81E3C"/>
    <w:rsid w:val="00F835B3"/>
    <w:rsid w:val="00F841ED"/>
    <w:rsid w:val="00F84426"/>
    <w:rsid w:val="00F85B4A"/>
    <w:rsid w:val="00F86A99"/>
    <w:rsid w:val="00F86AD5"/>
    <w:rsid w:val="00F86D92"/>
    <w:rsid w:val="00F92217"/>
    <w:rsid w:val="00F92276"/>
    <w:rsid w:val="00F9402E"/>
    <w:rsid w:val="00F94BD9"/>
    <w:rsid w:val="00F95908"/>
    <w:rsid w:val="00F9681C"/>
    <w:rsid w:val="00F96D4A"/>
    <w:rsid w:val="00FA1C8F"/>
    <w:rsid w:val="00FA312A"/>
    <w:rsid w:val="00FA4E9E"/>
    <w:rsid w:val="00FA59C0"/>
    <w:rsid w:val="00FB06D3"/>
    <w:rsid w:val="00FB2020"/>
    <w:rsid w:val="00FB3647"/>
    <w:rsid w:val="00FB4637"/>
    <w:rsid w:val="00FB493A"/>
    <w:rsid w:val="00FB4E98"/>
    <w:rsid w:val="00FB7FCA"/>
    <w:rsid w:val="00FC081D"/>
    <w:rsid w:val="00FC0D5C"/>
    <w:rsid w:val="00FC0F22"/>
    <w:rsid w:val="00FC13E4"/>
    <w:rsid w:val="00FC2544"/>
    <w:rsid w:val="00FC2C89"/>
    <w:rsid w:val="00FC3921"/>
    <w:rsid w:val="00FC565D"/>
    <w:rsid w:val="00FC5768"/>
    <w:rsid w:val="00FC5A42"/>
    <w:rsid w:val="00FC6410"/>
    <w:rsid w:val="00FD1511"/>
    <w:rsid w:val="00FD1E23"/>
    <w:rsid w:val="00FD2079"/>
    <w:rsid w:val="00FD49D0"/>
    <w:rsid w:val="00FD4BA8"/>
    <w:rsid w:val="00FD7172"/>
    <w:rsid w:val="00FD7210"/>
    <w:rsid w:val="00FD7622"/>
    <w:rsid w:val="00FD7CF7"/>
    <w:rsid w:val="00FE27FF"/>
    <w:rsid w:val="00FE2AB3"/>
    <w:rsid w:val="00FE2D9D"/>
    <w:rsid w:val="00FE2F97"/>
    <w:rsid w:val="00FE4963"/>
    <w:rsid w:val="00FE5323"/>
    <w:rsid w:val="00FE64A9"/>
    <w:rsid w:val="00FE67F6"/>
    <w:rsid w:val="00FE73F6"/>
    <w:rsid w:val="00FE773D"/>
    <w:rsid w:val="00FE773F"/>
    <w:rsid w:val="00FF14F6"/>
    <w:rsid w:val="00FF189E"/>
    <w:rsid w:val="00FF3882"/>
    <w:rsid w:val="00FF464A"/>
    <w:rsid w:val="00FF4A12"/>
    <w:rsid w:val="00FF4A54"/>
    <w:rsid w:val="00FF4C22"/>
    <w:rsid w:val="00FF5FD6"/>
    <w:rsid w:val="00FF6793"/>
    <w:rsid w:val="010C83D1"/>
    <w:rsid w:val="0129B2D5"/>
    <w:rsid w:val="0138B9AE"/>
    <w:rsid w:val="0144E703"/>
    <w:rsid w:val="014D6036"/>
    <w:rsid w:val="01A50272"/>
    <w:rsid w:val="01B6E86B"/>
    <w:rsid w:val="01C91925"/>
    <w:rsid w:val="01E50A7C"/>
    <w:rsid w:val="021541D4"/>
    <w:rsid w:val="02574209"/>
    <w:rsid w:val="0291BB21"/>
    <w:rsid w:val="0323FBDD"/>
    <w:rsid w:val="036D3F4B"/>
    <w:rsid w:val="038256D5"/>
    <w:rsid w:val="039CA639"/>
    <w:rsid w:val="03AE3F0D"/>
    <w:rsid w:val="03B04986"/>
    <w:rsid w:val="03ED8187"/>
    <w:rsid w:val="03FB9549"/>
    <w:rsid w:val="04010B30"/>
    <w:rsid w:val="040B3654"/>
    <w:rsid w:val="041A8C83"/>
    <w:rsid w:val="046ECCD3"/>
    <w:rsid w:val="047F4EC2"/>
    <w:rsid w:val="04A9F430"/>
    <w:rsid w:val="04BA075B"/>
    <w:rsid w:val="04E57301"/>
    <w:rsid w:val="04E63F49"/>
    <w:rsid w:val="04FE748A"/>
    <w:rsid w:val="0507AF2C"/>
    <w:rsid w:val="05294432"/>
    <w:rsid w:val="0529D4D6"/>
    <w:rsid w:val="05A31886"/>
    <w:rsid w:val="05A706B5"/>
    <w:rsid w:val="05C4DFC5"/>
    <w:rsid w:val="05D66819"/>
    <w:rsid w:val="0632D936"/>
    <w:rsid w:val="0643D20C"/>
    <w:rsid w:val="06650A29"/>
    <w:rsid w:val="0681AEBD"/>
    <w:rsid w:val="06B94ACE"/>
    <w:rsid w:val="074FF9CB"/>
    <w:rsid w:val="0757848E"/>
    <w:rsid w:val="076E7CBA"/>
    <w:rsid w:val="0786D036"/>
    <w:rsid w:val="078F8068"/>
    <w:rsid w:val="0797C1A3"/>
    <w:rsid w:val="07A3319C"/>
    <w:rsid w:val="07C4165A"/>
    <w:rsid w:val="07E3883E"/>
    <w:rsid w:val="08617598"/>
    <w:rsid w:val="08AA8BBB"/>
    <w:rsid w:val="08BDE666"/>
    <w:rsid w:val="08DB66E3"/>
    <w:rsid w:val="090C263B"/>
    <w:rsid w:val="091B6EBB"/>
    <w:rsid w:val="097B72CE"/>
    <w:rsid w:val="0980C723"/>
    <w:rsid w:val="098578FF"/>
    <w:rsid w:val="0990FB76"/>
    <w:rsid w:val="09A9A102"/>
    <w:rsid w:val="09D9F66B"/>
    <w:rsid w:val="09FB87E7"/>
    <w:rsid w:val="0A02300C"/>
    <w:rsid w:val="0A0E42CE"/>
    <w:rsid w:val="0A43284B"/>
    <w:rsid w:val="0A640929"/>
    <w:rsid w:val="0A891A6D"/>
    <w:rsid w:val="0ACB5DC3"/>
    <w:rsid w:val="0ACF6265"/>
    <w:rsid w:val="0AEF52B5"/>
    <w:rsid w:val="0B1E36E0"/>
    <w:rsid w:val="0B279ED3"/>
    <w:rsid w:val="0B3A0DC1"/>
    <w:rsid w:val="0B402C4A"/>
    <w:rsid w:val="0BD687DD"/>
    <w:rsid w:val="0C2F36C4"/>
    <w:rsid w:val="0C49CF10"/>
    <w:rsid w:val="0C6B32C6"/>
    <w:rsid w:val="0C6F63AD"/>
    <w:rsid w:val="0C7CDFDE"/>
    <w:rsid w:val="0C8F01B3"/>
    <w:rsid w:val="0CAF73DB"/>
    <w:rsid w:val="0CD3C3A7"/>
    <w:rsid w:val="0CE141C4"/>
    <w:rsid w:val="0D446EF3"/>
    <w:rsid w:val="0D4BABD6"/>
    <w:rsid w:val="0D9F08C9"/>
    <w:rsid w:val="0DEE8AAE"/>
    <w:rsid w:val="0E04B903"/>
    <w:rsid w:val="0E0B340E"/>
    <w:rsid w:val="0E4F0ED2"/>
    <w:rsid w:val="0E570DE5"/>
    <w:rsid w:val="0EAD678E"/>
    <w:rsid w:val="0ED5F764"/>
    <w:rsid w:val="0EE49DAF"/>
    <w:rsid w:val="0F1ED25F"/>
    <w:rsid w:val="0F222D45"/>
    <w:rsid w:val="0F7CC215"/>
    <w:rsid w:val="0F9B881A"/>
    <w:rsid w:val="0FD712B5"/>
    <w:rsid w:val="103B61DE"/>
    <w:rsid w:val="1049C347"/>
    <w:rsid w:val="1054336C"/>
    <w:rsid w:val="1083A894"/>
    <w:rsid w:val="108DA362"/>
    <w:rsid w:val="10B812E9"/>
    <w:rsid w:val="10F6F513"/>
    <w:rsid w:val="111E15B9"/>
    <w:rsid w:val="113FBE18"/>
    <w:rsid w:val="119C0D5B"/>
    <w:rsid w:val="11ACEB82"/>
    <w:rsid w:val="11B04D62"/>
    <w:rsid w:val="11C40D90"/>
    <w:rsid w:val="11E50850"/>
    <w:rsid w:val="12038AC2"/>
    <w:rsid w:val="12102B7A"/>
    <w:rsid w:val="124FE472"/>
    <w:rsid w:val="12A48538"/>
    <w:rsid w:val="12C57CD4"/>
    <w:rsid w:val="12CAC4D3"/>
    <w:rsid w:val="12DEA531"/>
    <w:rsid w:val="132A7F08"/>
    <w:rsid w:val="1347936E"/>
    <w:rsid w:val="1369ABA5"/>
    <w:rsid w:val="137659B4"/>
    <w:rsid w:val="13E74FAA"/>
    <w:rsid w:val="13ED6F51"/>
    <w:rsid w:val="142BE827"/>
    <w:rsid w:val="146134DE"/>
    <w:rsid w:val="14BE2575"/>
    <w:rsid w:val="14C88DE3"/>
    <w:rsid w:val="15208DEF"/>
    <w:rsid w:val="152AC312"/>
    <w:rsid w:val="1561C14D"/>
    <w:rsid w:val="1576696C"/>
    <w:rsid w:val="15796158"/>
    <w:rsid w:val="1614B663"/>
    <w:rsid w:val="16363C43"/>
    <w:rsid w:val="1646B2D9"/>
    <w:rsid w:val="16565621"/>
    <w:rsid w:val="16BBD4CA"/>
    <w:rsid w:val="16F730AA"/>
    <w:rsid w:val="170A6EE4"/>
    <w:rsid w:val="1736456B"/>
    <w:rsid w:val="1753BDA4"/>
    <w:rsid w:val="1757789F"/>
    <w:rsid w:val="17D11C7F"/>
    <w:rsid w:val="1804867A"/>
    <w:rsid w:val="181BA713"/>
    <w:rsid w:val="181C2D06"/>
    <w:rsid w:val="184304B0"/>
    <w:rsid w:val="18573807"/>
    <w:rsid w:val="185B91F1"/>
    <w:rsid w:val="186349A3"/>
    <w:rsid w:val="1889B2B9"/>
    <w:rsid w:val="18E459E3"/>
    <w:rsid w:val="18FF55D5"/>
    <w:rsid w:val="1932A972"/>
    <w:rsid w:val="195B8904"/>
    <w:rsid w:val="19709304"/>
    <w:rsid w:val="19EDBE6B"/>
    <w:rsid w:val="1A469935"/>
    <w:rsid w:val="1A566624"/>
    <w:rsid w:val="1A631140"/>
    <w:rsid w:val="1A6C127D"/>
    <w:rsid w:val="1A92ACAC"/>
    <w:rsid w:val="1AB1CE57"/>
    <w:rsid w:val="1AC01E2B"/>
    <w:rsid w:val="1AD8CA7E"/>
    <w:rsid w:val="1B29C744"/>
    <w:rsid w:val="1B7AA61A"/>
    <w:rsid w:val="1B7AC9EE"/>
    <w:rsid w:val="1BCBC54A"/>
    <w:rsid w:val="1BD8CDDB"/>
    <w:rsid w:val="1BFD2242"/>
    <w:rsid w:val="1C1E4942"/>
    <w:rsid w:val="1C9BAA3C"/>
    <w:rsid w:val="1C9FC7F8"/>
    <w:rsid w:val="1CA8817D"/>
    <w:rsid w:val="1CB5B05B"/>
    <w:rsid w:val="1CC0F219"/>
    <w:rsid w:val="1CE749AD"/>
    <w:rsid w:val="1D234061"/>
    <w:rsid w:val="1D29AAA3"/>
    <w:rsid w:val="1D94F973"/>
    <w:rsid w:val="1DE85121"/>
    <w:rsid w:val="1DEDC065"/>
    <w:rsid w:val="1E4C0A00"/>
    <w:rsid w:val="1E751F35"/>
    <w:rsid w:val="1EC645C5"/>
    <w:rsid w:val="1F17EB3C"/>
    <w:rsid w:val="1F3C029C"/>
    <w:rsid w:val="1F49A882"/>
    <w:rsid w:val="1F6F3BF8"/>
    <w:rsid w:val="1F988387"/>
    <w:rsid w:val="1FD65F3F"/>
    <w:rsid w:val="2010EF96"/>
    <w:rsid w:val="201DE64A"/>
    <w:rsid w:val="20243ECE"/>
    <w:rsid w:val="204C5847"/>
    <w:rsid w:val="2088AF0F"/>
    <w:rsid w:val="20BB3835"/>
    <w:rsid w:val="20D7D2FD"/>
    <w:rsid w:val="20EF3098"/>
    <w:rsid w:val="219908C8"/>
    <w:rsid w:val="21A4D271"/>
    <w:rsid w:val="21A99AA7"/>
    <w:rsid w:val="21D112D1"/>
    <w:rsid w:val="2211B6D0"/>
    <w:rsid w:val="225DDE48"/>
    <w:rsid w:val="2270F824"/>
    <w:rsid w:val="2273A35E"/>
    <w:rsid w:val="22A3DE57"/>
    <w:rsid w:val="22AD2DEB"/>
    <w:rsid w:val="22B0A9A5"/>
    <w:rsid w:val="230720CB"/>
    <w:rsid w:val="232B887F"/>
    <w:rsid w:val="234B5CEA"/>
    <w:rsid w:val="235EBB8E"/>
    <w:rsid w:val="23877AFD"/>
    <w:rsid w:val="23BBC3DF"/>
    <w:rsid w:val="23E50D7A"/>
    <w:rsid w:val="23F9AEA9"/>
    <w:rsid w:val="24109414"/>
    <w:rsid w:val="24206695"/>
    <w:rsid w:val="2451B62F"/>
    <w:rsid w:val="245ECB62"/>
    <w:rsid w:val="24766016"/>
    <w:rsid w:val="24A444FC"/>
    <w:rsid w:val="24B8DDEF"/>
    <w:rsid w:val="24CFE420"/>
    <w:rsid w:val="24D34F75"/>
    <w:rsid w:val="24F8F021"/>
    <w:rsid w:val="2531F985"/>
    <w:rsid w:val="25403BFE"/>
    <w:rsid w:val="25475195"/>
    <w:rsid w:val="2552DD06"/>
    <w:rsid w:val="258B5132"/>
    <w:rsid w:val="25ACBD6F"/>
    <w:rsid w:val="25BB050D"/>
    <w:rsid w:val="25DD175D"/>
    <w:rsid w:val="26055755"/>
    <w:rsid w:val="260ADDE4"/>
    <w:rsid w:val="262B351D"/>
    <w:rsid w:val="264F44FF"/>
    <w:rsid w:val="2682A8D3"/>
    <w:rsid w:val="26CBA9B7"/>
    <w:rsid w:val="26FC534C"/>
    <w:rsid w:val="27580757"/>
    <w:rsid w:val="276BD87D"/>
    <w:rsid w:val="2770DF55"/>
    <w:rsid w:val="2776BA13"/>
    <w:rsid w:val="27781EED"/>
    <w:rsid w:val="27D6B48F"/>
    <w:rsid w:val="27FAAF2A"/>
    <w:rsid w:val="280BEA01"/>
    <w:rsid w:val="283F142C"/>
    <w:rsid w:val="28A0A52E"/>
    <w:rsid w:val="28A6FAB9"/>
    <w:rsid w:val="28D5F954"/>
    <w:rsid w:val="28DA285A"/>
    <w:rsid w:val="2919A2B2"/>
    <w:rsid w:val="2940A421"/>
    <w:rsid w:val="2952CFA8"/>
    <w:rsid w:val="298C2E53"/>
    <w:rsid w:val="29983131"/>
    <w:rsid w:val="29A7BA62"/>
    <w:rsid w:val="29C5CB20"/>
    <w:rsid w:val="29E2CB50"/>
    <w:rsid w:val="2A2D8405"/>
    <w:rsid w:val="2A32A59C"/>
    <w:rsid w:val="2A4B1625"/>
    <w:rsid w:val="2A4ED976"/>
    <w:rsid w:val="2A7EB543"/>
    <w:rsid w:val="2A8FA819"/>
    <w:rsid w:val="2AB5602A"/>
    <w:rsid w:val="2ADCF67A"/>
    <w:rsid w:val="2B20678B"/>
    <w:rsid w:val="2B67895D"/>
    <w:rsid w:val="2B6D4E54"/>
    <w:rsid w:val="2B6D9DC6"/>
    <w:rsid w:val="2B7CEAA8"/>
    <w:rsid w:val="2B801E1C"/>
    <w:rsid w:val="2BA19176"/>
    <w:rsid w:val="2BAD027B"/>
    <w:rsid w:val="2BC1A9E4"/>
    <w:rsid w:val="2BDB7EE5"/>
    <w:rsid w:val="2C0CEA82"/>
    <w:rsid w:val="2C4CF804"/>
    <w:rsid w:val="2C9B8BA1"/>
    <w:rsid w:val="2CA8B5D2"/>
    <w:rsid w:val="2CB345FA"/>
    <w:rsid w:val="2CC6F7B5"/>
    <w:rsid w:val="2CC75E3B"/>
    <w:rsid w:val="2CD52D09"/>
    <w:rsid w:val="2CE59C1B"/>
    <w:rsid w:val="2CEB7C3B"/>
    <w:rsid w:val="2D1C839B"/>
    <w:rsid w:val="2D2BAB8E"/>
    <w:rsid w:val="2D40477A"/>
    <w:rsid w:val="2D7A226E"/>
    <w:rsid w:val="2D9D0BB3"/>
    <w:rsid w:val="2DA1A7E2"/>
    <w:rsid w:val="2DF01B76"/>
    <w:rsid w:val="2E22A088"/>
    <w:rsid w:val="2E2B1D71"/>
    <w:rsid w:val="2E8416EC"/>
    <w:rsid w:val="2E8E84A6"/>
    <w:rsid w:val="2EE143B6"/>
    <w:rsid w:val="2F22881B"/>
    <w:rsid w:val="2F9213E6"/>
    <w:rsid w:val="2FF082A5"/>
    <w:rsid w:val="307D1417"/>
    <w:rsid w:val="30C4C9BF"/>
    <w:rsid w:val="30D0CF39"/>
    <w:rsid w:val="30D60CA6"/>
    <w:rsid w:val="30E1530E"/>
    <w:rsid w:val="312F65BB"/>
    <w:rsid w:val="316E2D95"/>
    <w:rsid w:val="317401B8"/>
    <w:rsid w:val="3175D6CF"/>
    <w:rsid w:val="323FC2DB"/>
    <w:rsid w:val="325A07CD"/>
    <w:rsid w:val="325F0016"/>
    <w:rsid w:val="32633A2D"/>
    <w:rsid w:val="3289C728"/>
    <w:rsid w:val="329DCD6C"/>
    <w:rsid w:val="32B60FC3"/>
    <w:rsid w:val="32BFE5AD"/>
    <w:rsid w:val="32E04E15"/>
    <w:rsid w:val="32F08B53"/>
    <w:rsid w:val="3333216A"/>
    <w:rsid w:val="335C86B0"/>
    <w:rsid w:val="337F6FF5"/>
    <w:rsid w:val="33AC5966"/>
    <w:rsid w:val="33B4B4D9"/>
    <w:rsid w:val="33E79C95"/>
    <w:rsid w:val="340EBBAF"/>
    <w:rsid w:val="342ACD3E"/>
    <w:rsid w:val="3439CD51"/>
    <w:rsid w:val="3456B1DA"/>
    <w:rsid w:val="34813154"/>
    <w:rsid w:val="348D7529"/>
    <w:rsid w:val="348E29D8"/>
    <w:rsid w:val="34D5E5A1"/>
    <w:rsid w:val="350D3490"/>
    <w:rsid w:val="353BB90F"/>
    <w:rsid w:val="35415268"/>
    <w:rsid w:val="35462039"/>
    <w:rsid w:val="35539FFB"/>
    <w:rsid w:val="355E804B"/>
    <w:rsid w:val="356ABECA"/>
    <w:rsid w:val="35761B4A"/>
    <w:rsid w:val="35B21EEE"/>
    <w:rsid w:val="35E470C7"/>
    <w:rsid w:val="35FFB66E"/>
    <w:rsid w:val="365405C7"/>
    <w:rsid w:val="3679C3A7"/>
    <w:rsid w:val="36A330C7"/>
    <w:rsid w:val="36AE368E"/>
    <w:rsid w:val="36CE2350"/>
    <w:rsid w:val="36EC3303"/>
    <w:rsid w:val="3722252E"/>
    <w:rsid w:val="374CA58A"/>
    <w:rsid w:val="37513255"/>
    <w:rsid w:val="37A2E1B6"/>
    <w:rsid w:val="37E6BF7E"/>
    <w:rsid w:val="38276271"/>
    <w:rsid w:val="38286898"/>
    <w:rsid w:val="3837BE17"/>
    <w:rsid w:val="386DF48D"/>
    <w:rsid w:val="388825FC"/>
    <w:rsid w:val="389CBD88"/>
    <w:rsid w:val="38AB95F2"/>
    <w:rsid w:val="38FD78CF"/>
    <w:rsid w:val="3922A0C5"/>
    <w:rsid w:val="393E8EAB"/>
    <w:rsid w:val="393F5A87"/>
    <w:rsid w:val="394D0B46"/>
    <w:rsid w:val="396CCEE6"/>
    <w:rsid w:val="398BA689"/>
    <w:rsid w:val="39D89691"/>
    <w:rsid w:val="39F5F868"/>
    <w:rsid w:val="3A03DE3B"/>
    <w:rsid w:val="3A1ABE68"/>
    <w:rsid w:val="3A1BD9E8"/>
    <w:rsid w:val="3A2ADD02"/>
    <w:rsid w:val="3A2CEF40"/>
    <w:rsid w:val="3A364618"/>
    <w:rsid w:val="3A3F71AE"/>
    <w:rsid w:val="3A6720AF"/>
    <w:rsid w:val="3A68747F"/>
    <w:rsid w:val="3ACC1313"/>
    <w:rsid w:val="3ACC992B"/>
    <w:rsid w:val="3AF591F4"/>
    <w:rsid w:val="3AF71595"/>
    <w:rsid w:val="3AFCB6AD"/>
    <w:rsid w:val="3BA1C45D"/>
    <w:rsid w:val="3BA5F276"/>
    <w:rsid w:val="3C0444E0"/>
    <w:rsid w:val="3C1D64EC"/>
    <w:rsid w:val="3C1F43D4"/>
    <w:rsid w:val="3C2919CE"/>
    <w:rsid w:val="3C2DECC7"/>
    <w:rsid w:val="3C30A96E"/>
    <w:rsid w:val="3C33BF89"/>
    <w:rsid w:val="3CA4E177"/>
    <w:rsid w:val="3CA6A013"/>
    <w:rsid w:val="3CB371C8"/>
    <w:rsid w:val="3CCD6831"/>
    <w:rsid w:val="3CE704F3"/>
    <w:rsid w:val="3D7334C6"/>
    <w:rsid w:val="3D9EC171"/>
    <w:rsid w:val="3DBF390A"/>
    <w:rsid w:val="3DC5F1EB"/>
    <w:rsid w:val="3DC816E9"/>
    <w:rsid w:val="3DD46755"/>
    <w:rsid w:val="3DF2B1A2"/>
    <w:rsid w:val="3E3120CD"/>
    <w:rsid w:val="3E693892"/>
    <w:rsid w:val="3E8C0F0D"/>
    <w:rsid w:val="3EAA1755"/>
    <w:rsid w:val="3EEE5985"/>
    <w:rsid w:val="3F3BE5A2"/>
    <w:rsid w:val="3F4854A1"/>
    <w:rsid w:val="3F8F8A3C"/>
    <w:rsid w:val="3FD0108E"/>
    <w:rsid w:val="3FD13A4A"/>
    <w:rsid w:val="3FDC8239"/>
    <w:rsid w:val="403C1794"/>
    <w:rsid w:val="406DFE56"/>
    <w:rsid w:val="40B18AC5"/>
    <w:rsid w:val="40CB0064"/>
    <w:rsid w:val="40F9E49E"/>
    <w:rsid w:val="4124ADA3"/>
    <w:rsid w:val="413EE879"/>
    <w:rsid w:val="41A0D954"/>
    <w:rsid w:val="41AE3763"/>
    <w:rsid w:val="41BF1F01"/>
    <w:rsid w:val="41F9F05D"/>
    <w:rsid w:val="427FF563"/>
    <w:rsid w:val="42CC9BA5"/>
    <w:rsid w:val="42DE534E"/>
    <w:rsid w:val="42F2C100"/>
    <w:rsid w:val="42F44D6A"/>
    <w:rsid w:val="433F4EC5"/>
    <w:rsid w:val="435C85AD"/>
    <w:rsid w:val="436F58A2"/>
    <w:rsid w:val="4376A8EC"/>
    <w:rsid w:val="4376C862"/>
    <w:rsid w:val="43BF785A"/>
    <w:rsid w:val="44163461"/>
    <w:rsid w:val="44CD5080"/>
    <w:rsid w:val="44FEF0A6"/>
    <w:rsid w:val="450AE3D4"/>
    <w:rsid w:val="45464A3F"/>
    <w:rsid w:val="456F2A49"/>
    <w:rsid w:val="4571FC99"/>
    <w:rsid w:val="458066C1"/>
    <w:rsid w:val="45A7FBF2"/>
    <w:rsid w:val="45DB8C74"/>
    <w:rsid w:val="45F6C117"/>
    <w:rsid w:val="463DDD3F"/>
    <w:rsid w:val="4654F2AB"/>
    <w:rsid w:val="46A78CC5"/>
    <w:rsid w:val="46A92C8D"/>
    <w:rsid w:val="46E741C5"/>
    <w:rsid w:val="470A66EB"/>
    <w:rsid w:val="4780C0A2"/>
    <w:rsid w:val="47D39AC7"/>
    <w:rsid w:val="47D56393"/>
    <w:rsid w:val="48ED521A"/>
    <w:rsid w:val="4912C6EC"/>
    <w:rsid w:val="4921B307"/>
    <w:rsid w:val="4954231C"/>
    <w:rsid w:val="496014F1"/>
    <w:rsid w:val="498C7A60"/>
    <w:rsid w:val="4A3ED1F7"/>
    <w:rsid w:val="4A4207AD"/>
    <w:rsid w:val="4A72DF2E"/>
    <w:rsid w:val="4A8B8180"/>
    <w:rsid w:val="4A8FB183"/>
    <w:rsid w:val="4ABEB406"/>
    <w:rsid w:val="4AC6C049"/>
    <w:rsid w:val="4AECC561"/>
    <w:rsid w:val="4AEE1C40"/>
    <w:rsid w:val="4B3F3294"/>
    <w:rsid w:val="4B439F2E"/>
    <w:rsid w:val="4B553B00"/>
    <w:rsid w:val="4B640DA9"/>
    <w:rsid w:val="4BD27607"/>
    <w:rsid w:val="4BDDD80E"/>
    <w:rsid w:val="4C7DEC9F"/>
    <w:rsid w:val="4C9ED79C"/>
    <w:rsid w:val="4CD213CE"/>
    <w:rsid w:val="4CFC769F"/>
    <w:rsid w:val="4D0FB6E9"/>
    <w:rsid w:val="4D389AE0"/>
    <w:rsid w:val="4D725049"/>
    <w:rsid w:val="4D8EB504"/>
    <w:rsid w:val="4DBB31C6"/>
    <w:rsid w:val="4DBC6625"/>
    <w:rsid w:val="4DDC5473"/>
    <w:rsid w:val="4DEEF36A"/>
    <w:rsid w:val="4E57560D"/>
    <w:rsid w:val="4E8C0A27"/>
    <w:rsid w:val="4EA1BFFB"/>
    <w:rsid w:val="4EAF2ED3"/>
    <w:rsid w:val="4ED2CB9B"/>
    <w:rsid w:val="4F0E20AA"/>
    <w:rsid w:val="4F12ECA1"/>
    <w:rsid w:val="4F1578D0"/>
    <w:rsid w:val="4F2515CF"/>
    <w:rsid w:val="4F40A386"/>
    <w:rsid w:val="4F6625DD"/>
    <w:rsid w:val="4F721A31"/>
    <w:rsid w:val="4F975028"/>
    <w:rsid w:val="4FBF6B5E"/>
    <w:rsid w:val="501767A5"/>
    <w:rsid w:val="5027BFFA"/>
    <w:rsid w:val="5053CEDC"/>
    <w:rsid w:val="508A6B9D"/>
    <w:rsid w:val="50B14931"/>
    <w:rsid w:val="511BA856"/>
    <w:rsid w:val="512C8BFA"/>
    <w:rsid w:val="513AD16D"/>
    <w:rsid w:val="516608CE"/>
    <w:rsid w:val="517C252C"/>
    <w:rsid w:val="51889BA4"/>
    <w:rsid w:val="51B05934"/>
    <w:rsid w:val="51D3FFB7"/>
    <w:rsid w:val="51EE0BBF"/>
    <w:rsid w:val="51FCC677"/>
    <w:rsid w:val="5205CD99"/>
    <w:rsid w:val="522DCCEE"/>
    <w:rsid w:val="5238DFAF"/>
    <w:rsid w:val="524D1992"/>
    <w:rsid w:val="525CD479"/>
    <w:rsid w:val="52977F7F"/>
    <w:rsid w:val="52CEDA69"/>
    <w:rsid w:val="52D00340"/>
    <w:rsid w:val="52D3B1DD"/>
    <w:rsid w:val="52D42B2A"/>
    <w:rsid w:val="52E89BE4"/>
    <w:rsid w:val="5317501E"/>
    <w:rsid w:val="531BCC17"/>
    <w:rsid w:val="536D7314"/>
    <w:rsid w:val="53817215"/>
    <w:rsid w:val="53E191CD"/>
    <w:rsid w:val="53E6D9AA"/>
    <w:rsid w:val="543374EB"/>
    <w:rsid w:val="5472722F"/>
    <w:rsid w:val="54A8774E"/>
    <w:rsid w:val="54B83427"/>
    <w:rsid w:val="54E722F2"/>
    <w:rsid w:val="54F02624"/>
    <w:rsid w:val="550AE2D1"/>
    <w:rsid w:val="550C8424"/>
    <w:rsid w:val="552C68A0"/>
    <w:rsid w:val="553FF76E"/>
    <w:rsid w:val="5560B9FB"/>
    <w:rsid w:val="55945753"/>
    <w:rsid w:val="55DDD169"/>
    <w:rsid w:val="561C2BDC"/>
    <w:rsid w:val="56379A7E"/>
    <w:rsid w:val="56382A5E"/>
    <w:rsid w:val="56650599"/>
    <w:rsid w:val="568E73EE"/>
    <w:rsid w:val="56AEEE72"/>
    <w:rsid w:val="56B70F3D"/>
    <w:rsid w:val="56BAAEF2"/>
    <w:rsid w:val="56C83901"/>
    <w:rsid w:val="56D9535D"/>
    <w:rsid w:val="56DC0143"/>
    <w:rsid w:val="5719328F"/>
    <w:rsid w:val="5753ED03"/>
    <w:rsid w:val="57A121D6"/>
    <w:rsid w:val="57BA74DE"/>
    <w:rsid w:val="57FEC761"/>
    <w:rsid w:val="585E56A2"/>
    <w:rsid w:val="585E6CD9"/>
    <w:rsid w:val="586161CE"/>
    <w:rsid w:val="589C1CE3"/>
    <w:rsid w:val="58BBEA39"/>
    <w:rsid w:val="5900D938"/>
    <w:rsid w:val="591EC21D"/>
    <w:rsid w:val="5955845D"/>
    <w:rsid w:val="59683F50"/>
    <w:rsid w:val="59D3BD0A"/>
    <w:rsid w:val="59F14179"/>
    <w:rsid w:val="5A0D241E"/>
    <w:rsid w:val="5A2F4931"/>
    <w:rsid w:val="5A4BFEF4"/>
    <w:rsid w:val="5A66AC9D"/>
    <w:rsid w:val="5A6A6EF3"/>
    <w:rsid w:val="5A9E880A"/>
    <w:rsid w:val="5AF169AF"/>
    <w:rsid w:val="5B082766"/>
    <w:rsid w:val="5BA6E616"/>
    <w:rsid w:val="5C3A7B54"/>
    <w:rsid w:val="5C6AB93D"/>
    <w:rsid w:val="5CE64093"/>
    <w:rsid w:val="5D581EAA"/>
    <w:rsid w:val="5D5845C0"/>
    <w:rsid w:val="5D835AD2"/>
    <w:rsid w:val="5D83927D"/>
    <w:rsid w:val="5D9A7516"/>
    <w:rsid w:val="5DDA7225"/>
    <w:rsid w:val="5DF4479D"/>
    <w:rsid w:val="5DF4FEA0"/>
    <w:rsid w:val="5E0C7892"/>
    <w:rsid w:val="5EBB53F0"/>
    <w:rsid w:val="5EDB497F"/>
    <w:rsid w:val="5EF01441"/>
    <w:rsid w:val="5F987C4A"/>
    <w:rsid w:val="5F9EE07E"/>
    <w:rsid w:val="5FA449F9"/>
    <w:rsid w:val="5FAE0AAE"/>
    <w:rsid w:val="5FCD6832"/>
    <w:rsid w:val="5FF14827"/>
    <w:rsid w:val="604CB456"/>
    <w:rsid w:val="60511C6B"/>
    <w:rsid w:val="60893AB2"/>
    <w:rsid w:val="60999C82"/>
    <w:rsid w:val="60AF8977"/>
    <w:rsid w:val="60B82A62"/>
    <w:rsid w:val="611CD2BE"/>
    <w:rsid w:val="615C26E8"/>
    <w:rsid w:val="61652CEC"/>
    <w:rsid w:val="616DD1F9"/>
    <w:rsid w:val="62225D4D"/>
    <w:rsid w:val="6223C868"/>
    <w:rsid w:val="623CF0C5"/>
    <w:rsid w:val="6248DBCB"/>
    <w:rsid w:val="62EF4B29"/>
    <w:rsid w:val="62F029A6"/>
    <w:rsid w:val="62FB2ABD"/>
    <w:rsid w:val="632AD07E"/>
    <w:rsid w:val="634A05C2"/>
    <w:rsid w:val="635E136B"/>
    <w:rsid w:val="63759BB9"/>
    <w:rsid w:val="6383F390"/>
    <w:rsid w:val="639931FA"/>
    <w:rsid w:val="63B680B2"/>
    <w:rsid w:val="63C33D2A"/>
    <w:rsid w:val="63C7602E"/>
    <w:rsid w:val="63D1C15A"/>
    <w:rsid w:val="64356D86"/>
    <w:rsid w:val="643906FD"/>
    <w:rsid w:val="6439347E"/>
    <w:rsid w:val="64455DFB"/>
    <w:rsid w:val="646EE287"/>
    <w:rsid w:val="648E3595"/>
    <w:rsid w:val="64D2502D"/>
    <w:rsid w:val="64DF27AA"/>
    <w:rsid w:val="64E5D623"/>
    <w:rsid w:val="64F4ACD1"/>
    <w:rsid w:val="652F02B0"/>
    <w:rsid w:val="6535025B"/>
    <w:rsid w:val="654A8B03"/>
    <w:rsid w:val="6588A568"/>
    <w:rsid w:val="65DD28E0"/>
    <w:rsid w:val="66585C44"/>
    <w:rsid w:val="66696C3E"/>
    <w:rsid w:val="66A340BA"/>
    <w:rsid w:val="67001369"/>
    <w:rsid w:val="670ABD88"/>
    <w:rsid w:val="673743DF"/>
    <w:rsid w:val="67447AD3"/>
    <w:rsid w:val="674E3904"/>
    <w:rsid w:val="6755EDD8"/>
    <w:rsid w:val="675F3360"/>
    <w:rsid w:val="67B0C590"/>
    <w:rsid w:val="67D1E8D0"/>
    <w:rsid w:val="67D561E4"/>
    <w:rsid w:val="68003F1D"/>
    <w:rsid w:val="6858F3C4"/>
    <w:rsid w:val="689309EC"/>
    <w:rsid w:val="689327CB"/>
    <w:rsid w:val="6895E2F4"/>
    <w:rsid w:val="689D12BA"/>
    <w:rsid w:val="68B2B0FF"/>
    <w:rsid w:val="68CA5C02"/>
    <w:rsid w:val="68E8D898"/>
    <w:rsid w:val="690832E2"/>
    <w:rsid w:val="691FA1DB"/>
    <w:rsid w:val="6981DBAB"/>
    <w:rsid w:val="6995CDDB"/>
    <w:rsid w:val="69CE9B08"/>
    <w:rsid w:val="6A057ED2"/>
    <w:rsid w:val="6A342B0E"/>
    <w:rsid w:val="6A41052F"/>
    <w:rsid w:val="6A588024"/>
    <w:rsid w:val="6ADC1C39"/>
    <w:rsid w:val="6B47CE47"/>
    <w:rsid w:val="6B99D6F8"/>
    <w:rsid w:val="6BD27213"/>
    <w:rsid w:val="6BD69ABE"/>
    <w:rsid w:val="6BD7E7FA"/>
    <w:rsid w:val="6BE1FC07"/>
    <w:rsid w:val="6C19E632"/>
    <w:rsid w:val="6C395131"/>
    <w:rsid w:val="6C3E1D42"/>
    <w:rsid w:val="6C5B6879"/>
    <w:rsid w:val="6C8C2558"/>
    <w:rsid w:val="6D58F5AB"/>
    <w:rsid w:val="6D5B1726"/>
    <w:rsid w:val="6D644986"/>
    <w:rsid w:val="6D73B85B"/>
    <w:rsid w:val="6D7DE37F"/>
    <w:rsid w:val="6D803EA6"/>
    <w:rsid w:val="6DA1D0BF"/>
    <w:rsid w:val="6DA68563"/>
    <w:rsid w:val="6DC9B5D4"/>
    <w:rsid w:val="6E24DB1B"/>
    <w:rsid w:val="6E30377E"/>
    <w:rsid w:val="6E671200"/>
    <w:rsid w:val="6E730CB0"/>
    <w:rsid w:val="6F19881A"/>
    <w:rsid w:val="6F43CB85"/>
    <w:rsid w:val="6F614618"/>
    <w:rsid w:val="6F8FB53F"/>
    <w:rsid w:val="6FD8DDB8"/>
    <w:rsid w:val="6FDCFAB5"/>
    <w:rsid w:val="6FF6E603"/>
    <w:rsid w:val="7037169A"/>
    <w:rsid w:val="70514688"/>
    <w:rsid w:val="7078BA3C"/>
    <w:rsid w:val="707CE8BE"/>
    <w:rsid w:val="70A0F4D9"/>
    <w:rsid w:val="70CC2067"/>
    <w:rsid w:val="70EF7A32"/>
    <w:rsid w:val="70F51B4A"/>
    <w:rsid w:val="712AD57A"/>
    <w:rsid w:val="7142B29D"/>
    <w:rsid w:val="719455B3"/>
    <w:rsid w:val="719D1AB6"/>
    <w:rsid w:val="71BB6ED6"/>
    <w:rsid w:val="71E2331F"/>
    <w:rsid w:val="724234A9"/>
    <w:rsid w:val="7245C961"/>
    <w:rsid w:val="72807C96"/>
    <w:rsid w:val="72A4584F"/>
    <w:rsid w:val="72FCF48A"/>
    <w:rsid w:val="7300CDEB"/>
    <w:rsid w:val="735128EA"/>
    <w:rsid w:val="736D185C"/>
    <w:rsid w:val="7370D398"/>
    <w:rsid w:val="737ACAD2"/>
    <w:rsid w:val="73D4C567"/>
    <w:rsid w:val="7415C6E7"/>
    <w:rsid w:val="741F5D74"/>
    <w:rsid w:val="74519733"/>
    <w:rsid w:val="7455203F"/>
    <w:rsid w:val="7455DAE8"/>
    <w:rsid w:val="745A280C"/>
    <w:rsid w:val="748917A5"/>
    <w:rsid w:val="7497437B"/>
    <w:rsid w:val="74C08458"/>
    <w:rsid w:val="74E6CC25"/>
    <w:rsid w:val="74FB7AD1"/>
    <w:rsid w:val="75344A3F"/>
    <w:rsid w:val="753ED471"/>
    <w:rsid w:val="75984E5A"/>
    <w:rsid w:val="75A3C810"/>
    <w:rsid w:val="75B87038"/>
    <w:rsid w:val="761B53D4"/>
    <w:rsid w:val="76AB3429"/>
    <w:rsid w:val="76B492B9"/>
    <w:rsid w:val="76BDAB57"/>
    <w:rsid w:val="76BE3135"/>
    <w:rsid w:val="76C40434"/>
    <w:rsid w:val="7727E9A4"/>
    <w:rsid w:val="773E7188"/>
    <w:rsid w:val="774B3471"/>
    <w:rsid w:val="77751B27"/>
    <w:rsid w:val="777C0F54"/>
    <w:rsid w:val="77C6F202"/>
    <w:rsid w:val="7828023F"/>
    <w:rsid w:val="7847048A"/>
    <w:rsid w:val="784AAD5F"/>
    <w:rsid w:val="786B8255"/>
    <w:rsid w:val="78784287"/>
    <w:rsid w:val="78810BEE"/>
    <w:rsid w:val="78A5BAC6"/>
    <w:rsid w:val="78B7090E"/>
    <w:rsid w:val="78BEBAEC"/>
    <w:rsid w:val="78EB81B2"/>
    <w:rsid w:val="78F06C5A"/>
    <w:rsid w:val="7934E9FE"/>
    <w:rsid w:val="7941BC1D"/>
    <w:rsid w:val="794CF939"/>
    <w:rsid w:val="7954C6CC"/>
    <w:rsid w:val="79734704"/>
    <w:rsid w:val="79859EDF"/>
    <w:rsid w:val="79DAC7C5"/>
    <w:rsid w:val="7A1DD826"/>
    <w:rsid w:val="7A259C26"/>
    <w:rsid w:val="7A4CEB9D"/>
    <w:rsid w:val="7A54B302"/>
    <w:rsid w:val="7A82D533"/>
    <w:rsid w:val="7A94A29C"/>
    <w:rsid w:val="7AA84DE2"/>
    <w:rsid w:val="7AB30F69"/>
    <w:rsid w:val="7AF0972D"/>
    <w:rsid w:val="7AF33233"/>
    <w:rsid w:val="7B0B8BEC"/>
    <w:rsid w:val="7B18E27C"/>
    <w:rsid w:val="7B1E37E2"/>
    <w:rsid w:val="7B412127"/>
    <w:rsid w:val="7B8D3376"/>
    <w:rsid w:val="7C19F537"/>
    <w:rsid w:val="7C1AEE94"/>
    <w:rsid w:val="7C20D8CC"/>
    <w:rsid w:val="7C2B8B48"/>
    <w:rsid w:val="7C60BCAA"/>
    <w:rsid w:val="7C6FFB80"/>
    <w:rsid w:val="7D1D4CAB"/>
    <w:rsid w:val="7D253F45"/>
    <w:rsid w:val="7D37C1E6"/>
    <w:rsid w:val="7D5619AB"/>
    <w:rsid w:val="7D8D663D"/>
    <w:rsid w:val="7E00A97D"/>
    <w:rsid w:val="7E11FDC7"/>
    <w:rsid w:val="7E4A6687"/>
    <w:rsid w:val="7E5803FB"/>
    <w:rsid w:val="7EB0CDBE"/>
    <w:rsid w:val="7ED56C1B"/>
    <w:rsid w:val="7ED682C0"/>
    <w:rsid w:val="7F12DD56"/>
    <w:rsid w:val="7F28D1D7"/>
    <w:rsid w:val="7F2DFE59"/>
    <w:rsid w:val="7F9DA1A8"/>
    <w:rsid w:val="7FDCF1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98385D"/>
  <w15:chartTrackingRefBased/>
  <w15:docId w15:val="{FF83FB49-F06D-4C5A-A790-B8B7D444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6"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5CC5"/>
    <w:pPr>
      <w:spacing w:after="20" w:line="260" w:lineRule="exact"/>
    </w:pPr>
    <w:rPr>
      <w:sz w:val="20"/>
      <w:lang w:val="en-GB"/>
    </w:rPr>
  </w:style>
  <w:style w:type="paragraph" w:styleId="Heading1">
    <w:name w:val="heading 1"/>
    <w:basedOn w:val="BasicParagraph"/>
    <w:next w:val="ElexonBody"/>
    <w:link w:val="Heading1Char"/>
    <w:uiPriority w:val="9"/>
    <w:qFormat/>
    <w:rsid w:val="00EC5CC5"/>
    <w:pPr>
      <w:pBdr>
        <w:top w:val="single" w:color="00008B" w:themeColor="text1" w:sz="18" w:space="2"/>
      </w:pBdr>
      <w:spacing w:before="260" w:after="260" w:line="260" w:lineRule="atLeast"/>
      <w:outlineLvl w:val="0"/>
    </w:pPr>
    <w:rPr>
      <w:rFonts w:ascii="Arial" w:hAnsi="Arial" w:cs="Arial"/>
      <w:b/>
      <w:bCs/>
      <w:color w:val="00008C"/>
      <w:sz w:val="32"/>
      <w:szCs w:val="32"/>
    </w:rPr>
  </w:style>
  <w:style w:type="paragraph" w:styleId="Heading2">
    <w:name w:val="heading 2"/>
    <w:basedOn w:val="Normal"/>
    <w:next w:val="ElexonBody"/>
    <w:link w:val="Heading2Char"/>
    <w:uiPriority w:val="9"/>
    <w:unhideWhenUsed/>
    <w:qFormat/>
    <w:rsid w:val="00EC5CC5"/>
    <w:pPr>
      <w:pBdr>
        <w:top w:val="single" w:color="00008C" w:sz="4" w:space="1"/>
      </w:pBdr>
      <w:spacing w:before="260" w:after="260"/>
      <w:outlineLvl w:val="1"/>
    </w:pPr>
    <w:rPr>
      <w:rFonts w:ascii="Arial" w:hAnsi="Arial" w:cs="Arial"/>
      <w:b/>
      <w:bCs/>
      <w:color w:val="00008C"/>
      <w:szCs w:val="20"/>
    </w:rPr>
  </w:style>
  <w:style w:type="paragraph" w:styleId="Heading3">
    <w:name w:val="heading 3"/>
    <w:basedOn w:val="BasicParagraph"/>
    <w:next w:val="ElexonBody"/>
    <w:link w:val="Heading3Char"/>
    <w:uiPriority w:val="9"/>
    <w:unhideWhenUsed/>
    <w:qFormat/>
    <w:rsid w:val="00EC5CC5"/>
    <w:pPr>
      <w:pBdr>
        <w:top w:val="single" w:color="00008C" w:sz="4" w:space="14"/>
      </w:pBdr>
      <w:suppressAutoHyphens/>
      <w:spacing w:before="260" w:after="260" w:line="260" w:lineRule="exact"/>
      <w:outlineLvl w:val="2"/>
    </w:pPr>
    <w:rPr>
      <w:rFonts w:ascii="Arial" w:hAnsi="Arial" w:cs="Arial"/>
      <w:b/>
      <w:bCs/>
      <w:color w:val="00008C"/>
      <w:sz w:val="18"/>
      <w:szCs w:val="18"/>
    </w:rPr>
  </w:style>
  <w:style w:type="paragraph" w:styleId="Heading4">
    <w:name w:val="heading 4"/>
    <w:basedOn w:val="Normal"/>
    <w:next w:val="ElexonBody"/>
    <w:link w:val="Heading4Char"/>
    <w:uiPriority w:val="9"/>
    <w:unhideWhenUsed/>
    <w:rsid w:val="00EC5CC5"/>
    <w:pPr>
      <w:keepNext/>
      <w:keepLines/>
      <w:spacing w:before="40" w:after="0"/>
      <w:outlineLvl w:val="3"/>
    </w:pPr>
    <w:rPr>
      <w:rFonts w:asciiTheme="majorHAnsi" w:hAnsiTheme="majorHAnsi" w:eastAsiaTheme="majorEastAsia" w:cstheme="majorBidi"/>
      <w:i/>
      <w:iCs/>
      <w:color w:val="000068" w:themeColor="accent1" w:themeShade="BF"/>
    </w:rPr>
  </w:style>
  <w:style w:type="paragraph" w:styleId="Heading6">
    <w:name w:val="heading 6"/>
    <w:basedOn w:val="Normal"/>
    <w:next w:val="Normal"/>
    <w:link w:val="Heading6Char"/>
    <w:uiPriority w:val="9"/>
    <w:semiHidden/>
    <w:unhideWhenUsed/>
    <w:qFormat/>
    <w:rsid w:val="00EC5CC5"/>
    <w:pPr>
      <w:keepNext/>
      <w:keepLines/>
      <w:spacing w:before="40" w:after="0"/>
      <w:outlineLvl w:val="5"/>
    </w:pPr>
    <w:rPr>
      <w:rFonts w:asciiTheme="majorHAnsi" w:hAnsiTheme="majorHAnsi" w:eastAsiaTheme="majorEastAsia" w:cstheme="majorBidi"/>
      <w:color w:val="000045"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C5CC5"/>
    <w:pPr>
      <w:tabs>
        <w:tab w:val="center" w:pos="4680"/>
        <w:tab w:val="right" w:pos="9360"/>
      </w:tabs>
      <w:spacing w:after="0" w:line="240" w:lineRule="auto"/>
    </w:pPr>
    <w:rPr>
      <w:b/>
    </w:rPr>
  </w:style>
  <w:style w:type="character" w:styleId="HeaderChar" w:customStyle="1">
    <w:name w:val="Header Char"/>
    <w:basedOn w:val="DefaultParagraphFont"/>
    <w:link w:val="Header"/>
    <w:uiPriority w:val="99"/>
    <w:rsid w:val="00EC5CC5"/>
    <w:rPr>
      <w:b/>
      <w:sz w:val="20"/>
      <w:lang w:val="en-GB"/>
    </w:rPr>
  </w:style>
  <w:style w:type="paragraph" w:styleId="Footer">
    <w:name w:val="footer"/>
    <w:basedOn w:val="Normal"/>
    <w:link w:val="FooterChar"/>
    <w:uiPriority w:val="99"/>
    <w:unhideWhenUsed/>
    <w:rsid w:val="00EC5CC5"/>
    <w:pPr>
      <w:pBdr>
        <w:top w:val="single" w:color="D4CDC1" w:sz="4" w:space="8"/>
      </w:pBdr>
      <w:tabs>
        <w:tab w:val="center" w:pos="4680"/>
        <w:tab w:val="right" w:pos="9360"/>
      </w:tabs>
      <w:spacing w:after="0" w:line="200" w:lineRule="exact"/>
    </w:pPr>
    <w:rPr>
      <w:sz w:val="12"/>
    </w:rPr>
  </w:style>
  <w:style w:type="character" w:styleId="FooterChar" w:customStyle="1">
    <w:name w:val="Footer Char"/>
    <w:basedOn w:val="DefaultParagraphFont"/>
    <w:link w:val="Footer"/>
    <w:uiPriority w:val="99"/>
    <w:rsid w:val="00EC5CC5"/>
    <w:rPr>
      <w:sz w:val="12"/>
      <w:lang w:val="en-GB"/>
    </w:rPr>
  </w:style>
  <w:style w:type="character" w:styleId="Heading1Char" w:customStyle="1">
    <w:name w:val="Heading 1 Char"/>
    <w:basedOn w:val="DefaultParagraphFont"/>
    <w:link w:val="Heading1"/>
    <w:uiPriority w:val="9"/>
    <w:rsid w:val="00EC5CC5"/>
    <w:rPr>
      <w:rFonts w:ascii="Arial" w:hAnsi="Arial" w:cs="Arial"/>
      <w:b/>
      <w:bCs/>
      <w:color w:val="00008C"/>
      <w:sz w:val="32"/>
      <w:szCs w:val="32"/>
      <w:lang w:val="en-GB"/>
    </w:rPr>
  </w:style>
  <w:style w:type="paragraph" w:styleId="BasicParagraph" w:customStyle="1">
    <w:name w:val="[Basic Paragraph]"/>
    <w:basedOn w:val="Normal"/>
    <w:uiPriority w:val="99"/>
    <w:rsid w:val="00EC5CC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EC5CC5"/>
    <w:rPr>
      <w:b/>
      <w:bCs/>
      <w:color w:val="00008B" w:themeColor="text1"/>
    </w:rPr>
  </w:style>
  <w:style w:type="table" w:styleId="TableGrid">
    <w:name w:val="Table Grid"/>
    <w:basedOn w:val="TableNormal"/>
    <w:uiPriority w:val="39"/>
    <w:rsid w:val="00EC5CC5"/>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ElexonTableTextSmall" w:customStyle="1">
    <w:name w:val="Elexon Table Text Small"/>
    <w:basedOn w:val="Normal"/>
    <w:qFormat/>
    <w:rsid w:val="00EC5CC5"/>
    <w:pPr>
      <w:spacing w:after="0" w:line="240" w:lineRule="auto"/>
    </w:pPr>
    <w:rPr>
      <w:sz w:val="17"/>
    </w:rPr>
  </w:style>
  <w:style w:type="paragraph" w:styleId="ElexonTableTextLarge" w:customStyle="1">
    <w:name w:val="Elexon Table Text Large"/>
    <w:basedOn w:val="ElexonTableTextSmall"/>
    <w:qFormat/>
    <w:rsid w:val="00EC5CC5"/>
    <w:rPr>
      <w:sz w:val="22"/>
    </w:rPr>
  </w:style>
  <w:style w:type="paragraph" w:styleId="NoParagraphStyle" w:customStyle="1">
    <w:name w:val="[No Paragraph Style]"/>
    <w:rsid w:val="00EC5CC5"/>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EC5CC5"/>
    <w:rPr>
      <w:rFonts w:ascii="Arial" w:hAnsi="Arial" w:cs="Arial"/>
      <w:b/>
      <w:bCs/>
      <w:color w:val="00008C"/>
      <w:sz w:val="20"/>
      <w:szCs w:val="20"/>
      <w:lang w:val="en-GB"/>
    </w:rPr>
  </w:style>
  <w:style w:type="paragraph" w:styleId="ElexonBody" w:customStyle="1">
    <w:name w:val="Elexon Body"/>
    <w:basedOn w:val="Normal"/>
    <w:qFormat/>
    <w:rsid w:val="00EC5CC5"/>
    <w:pPr>
      <w:spacing w:after="120" w:line="260" w:lineRule="atLeast"/>
    </w:pPr>
  </w:style>
  <w:style w:type="table" w:styleId="Style1" w:customStyle="1">
    <w:name w:val="Style1"/>
    <w:basedOn w:val="TableNormal"/>
    <w:uiPriority w:val="99"/>
    <w:rsid w:val="002226BD"/>
    <w:pPr>
      <w:spacing w:after="0" w:line="240" w:lineRule="auto"/>
    </w:pPr>
    <w:rPr>
      <w:sz w:val="17"/>
    </w:rPr>
    <w:tblPr>
      <w:tblBorders>
        <w:top w:val="single" w:color="D4CDC1" w:sz="4" w:space="0"/>
        <w:left w:val="single" w:color="D4CDC1" w:sz="4" w:space="0"/>
        <w:bottom w:val="single" w:color="D4CDC1" w:sz="4" w:space="0"/>
        <w:right w:val="single" w:color="D4CDC1" w:sz="4" w:space="0"/>
        <w:insideH w:val="single" w:color="D4CDC1" w:sz="4" w:space="0"/>
        <w:insideV w:val="single" w:color="D4CDC1" w:sz="4" w:space="0"/>
      </w:tblBorders>
    </w:tblPr>
    <w:tcPr>
      <w:vAlign w:val="center"/>
    </w:tcPr>
    <w:tblStylePr w:type="firstRow">
      <w:pPr>
        <w:jc w:val="left"/>
      </w:pPr>
      <w:rPr>
        <w:rFonts w:asciiTheme="majorHAnsi" w:hAnsiTheme="majorHAnsi"/>
        <w:b/>
        <w:sz w:val="17"/>
      </w:rPr>
      <w:tblPr/>
      <w:tcPr>
        <w:tcBorders>
          <w:top w:val="single" w:color="00008B" w:themeColor="text1" w:sz="4" w:space="0"/>
          <w:left w:val="single" w:color="00008B" w:themeColor="text1" w:sz="4" w:space="0"/>
          <w:bottom w:val="nil"/>
          <w:right w:val="single" w:color="00008B" w:themeColor="text1" w:sz="4" w:space="0"/>
          <w:insideH w:val="nil"/>
          <w:insideV w:val="nil"/>
          <w:tl2br w:val="nil"/>
          <w:tr2bl w:val="nil"/>
        </w:tcBorders>
        <w:shd w:val="clear" w:color="auto" w:fill="00008B" w:themeFill="text1"/>
      </w:tcPr>
    </w:tblStylePr>
  </w:style>
  <w:style w:type="character" w:styleId="Heading3Char" w:customStyle="1">
    <w:name w:val="Heading 3 Char"/>
    <w:basedOn w:val="DefaultParagraphFont"/>
    <w:link w:val="Heading3"/>
    <w:uiPriority w:val="9"/>
    <w:rsid w:val="00EC5CC5"/>
    <w:rPr>
      <w:rFonts w:ascii="Arial" w:hAnsi="Arial" w:cs="Arial"/>
      <w:b/>
      <w:bCs/>
      <w:color w:val="00008C"/>
      <w:sz w:val="18"/>
      <w:szCs w:val="18"/>
      <w:lang w:val="en-GB"/>
    </w:rPr>
  </w:style>
  <w:style w:type="paragraph" w:styleId="List">
    <w:name w:val="List"/>
    <w:basedOn w:val="Heading3"/>
    <w:next w:val="List2"/>
    <w:uiPriority w:val="99"/>
    <w:unhideWhenUsed/>
    <w:qFormat/>
    <w:rsid w:val="004B02C6"/>
    <w:pPr>
      <w:keepNext/>
      <w:numPr>
        <w:numId w:val="7"/>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EC5CC5"/>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C5CC5"/>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EC5CC5"/>
    <w:pPr>
      <w:numPr>
        <w:ilvl w:val="2"/>
        <w:numId w:val="6"/>
      </w:numPr>
      <w:contextualSpacing/>
    </w:pPr>
  </w:style>
  <w:style w:type="paragraph" w:styleId="ListNumber">
    <w:name w:val="List Number"/>
    <w:aliases w:val="Number list 1"/>
    <w:basedOn w:val="Normal"/>
    <w:uiPriority w:val="6"/>
    <w:unhideWhenUsed/>
    <w:qFormat/>
    <w:rsid w:val="00EC5CC5"/>
    <w:pPr>
      <w:numPr>
        <w:numId w:val="5"/>
      </w:numPr>
      <w:contextualSpacing/>
    </w:pPr>
    <w:rPr>
      <w:b/>
      <w:color w:val="00008B" w:themeColor="text1"/>
    </w:rPr>
  </w:style>
  <w:style w:type="paragraph" w:styleId="Quote">
    <w:name w:val="Quote"/>
    <w:basedOn w:val="Normal"/>
    <w:next w:val="Normal"/>
    <w:link w:val="QuoteChar"/>
    <w:uiPriority w:val="29"/>
    <w:rsid w:val="002E7B27"/>
    <w:pPr>
      <w:spacing w:before="200" w:after="160"/>
      <w:ind w:left="864" w:right="864"/>
      <w:jc w:val="center"/>
    </w:pPr>
    <w:rPr>
      <w:i/>
      <w:iCs/>
      <w:color w:val="0000E8" w:themeColor="text1" w:themeTint="BF"/>
    </w:rPr>
  </w:style>
  <w:style w:type="character" w:styleId="QuoteChar" w:customStyle="1">
    <w:name w:val="Quote Char"/>
    <w:basedOn w:val="DefaultParagraphFont"/>
    <w:link w:val="Quote"/>
    <w:uiPriority w:val="29"/>
    <w:rsid w:val="002E7B27"/>
    <w:rPr>
      <w:i/>
      <w:iCs/>
      <w:color w:val="0000E8" w:themeColor="text1" w:themeTint="BF"/>
      <w:sz w:val="18"/>
    </w:rPr>
  </w:style>
  <w:style w:type="paragraph" w:styleId="ElexonNumberedTableText" w:customStyle="1">
    <w:name w:val="Elexon Numbered Table Text"/>
    <w:basedOn w:val="ElexonTableTextSmall"/>
    <w:qFormat/>
    <w:rsid w:val="00EC5CC5"/>
    <w:rPr>
      <w:rFonts w:cstheme="minorHAnsi"/>
      <w:color w:val="000000"/>
    </w:rPr>
  </w:style>
  <w:style w:type="numbering" w:styleId="Elexonnumber" w:customStyle="1">
    <w:name w:val="Elexon number"/>
    <w:uiPriority w:val="99"/>
    <w:rsid w:val="00EC5CC5"/>
    <w:pPr>
      <w:numPr>
        <w:numId w:val="1"/>
      </w:numPr>
    </w:pPr>
  </w:style>
  <w:style w:type="paragraph" w:styleId="ListNumber2">
    <w:name w:val="List Number 2"/>
    <w:basedOn w:val="Normal"/>
    <w:uiPriority w:val="99"/>
    <w:unhideWhenUsed/>
    <w:rsid w:val="00EC5CC5"/>
    <w:pPr>
      <w:ind w:left="567" w:hanging="567"/>
      <w:contextualSpacing/>
    </w:pPr>
  </w:style>
  <w:style w:type="paragraph" w:styleId="ListNumber4">
    <w:name w:val="List Number 4"/>
    <w:basedOn w:val="Normal"/>
    <w:uiPriority w:val="99"/>
    <w:unhideWhenUsed/>
    <w:rsid w:val="00EC5CC5"/>
    <w:pPr>
      <w:ind w:left="794" w:hanging="227"/>
      <w:contextualSpacing/>
    </w:pPr>
  </w:style>
  <w:style w:type="paragraph" w:styleId="ListNumber5">
    <w:name w:val="List Number 5"/>
    <w:uiPriority w:val="99"/>
    <w:unhideWhenUsed/>
    <w:rsid w:val="00EC5CC5"/>
    <w:pPr>
      <w:numPr>
        <w:ilvl w:val="4"/>
        <w:numId w:val="7"/>
      </w:numPr>
      <w:spacing w:after="120" w:line="260" w:lineRule="atLeast"/>
      <w:contextualSpacing/>
    </w:pPr>
    <w:rPr>
      <w:sz w:val="20"/>
      <w:szCs w:val="20"/>
      <w:lang w:val="en-GB"/>
    </w:rPr>
  </w:style>
  <w:style w:type="paragraph" w:styleId="Index3">
    <w:name w:val="index 3"/>
    <w:basedOn w:val="Normal"/>
    <w:next w:val="Normal"/>
    <w:autoRedefine/>
    <w:uiPriority w:val="99"/>
    <w:unhideWhenUsed/>
    <w:rsid w:val="00DE60EB"/>
    <w:pPr>
      <w:contextualSpacing/>
    </w:pPr>
  </w:style>
  <w:style w:type="paragraph" w:styleId="Index4">
    <w:name w:val="index 4"/>
    <w:basedOn w:val="Normal"/>
    <w:next w:val="Normal"/>
    <w:autoRedefine/>
    <w:uiPriority w:val="99"/>
    <w:unhideWhenUsed/>
    <w:rsid w:val="00DE60EB"/>
    <w:pPr>
      <w:contextualSpacing/>
    </w:pPr>
  </w:style>
  <w:style w:type="paragraph" w:styleId="List5">
    <w:name w:val="List 5"/>
    <w:basedOn w:val="Normal"/>
    <w:uiPriority w:val="99"/>
    <w:unhideWhenUsed/>
    <w:qFormat/>
    <w:rsid w:val="00EC5CC5"/>
    <w:pPr>
      <w:tabs>
        <w:tab w:val="num" w:pos="4536"/>
      </w:tabs>
      <w:ind w:left="907" w:hanging="227"/>
      <w:contextualSpacing/>
    </w:pPr>
  </w:style>
  <w:style w:type="paragraph" w:styleId="ListBullet">
    <w:name w:val="List Bullet"/>
    <w:basedOn w:val="Normal"/>
    <w:uiPriority w:val="99"/>
    <w:unhideWhenUsed/>
    <w:qFormat/>
    <w:rsid w:val="00EC5CC5"/>
    <w:pPr>
      <w:numPr>
        <w:numId w:val="3"/>
      </w:numPr>
      <w:spacing w:after="120" w:line="240" w:lineRule="atLeast"/>
      <w:contextualSpacing/>
    </w:pPr>
  </w:style>
  <w:style w:type="paragraph" w:styleId="ListBullet2">
    <w:name w:val="List Bullet 2"/>
    <w:basedOn w:val="Normal"/>
    <w:uiPriority w:val="99"/>
    <w:unhideWhenUsed/>
    <w:qFormat/>
    <w:rsid w:val="00EC5CC5"/>
    <w:pPr>
      <w:numPr>
        <w:ilvl w:val="1"/>
        <w:numId w:val="3"/>
      </w:numPr>
      <w:spacing w:after="120" w:line="260" w:lineRule="atLeast"/>
      <w:contextualSpacing/>
    </w:pPr>
  </w:style>
  <w:style w:type="paragraph" w:styleId="ListBullet3">
    <w:name w:val="List Bullet 3"/>
    <w:basedOn w:val="Normal"/>
    <w:uiPriority w:val="99"/>
    <w:unhideWhenUsed/>
    <w:qFormat/>
    <w:rsid w:val="00EC5CC5"/>
    <w:pPr>
      <w:numPr>
        <w:ilvl w:val="2"/>
        <w:numId w:val="3"/>
      </w:numPr>
      <w:spacing w:after="120" w:line="240" w:lineRule="atLeast"/>
      <w:contextualSpacing/>
    </w:pPr>
  </w:style>
  <w:style w:type="paragraph" w:styleId="ListBullet4">
    <w:name w:val="List Bullet 4"/>
    <w:basedOn w:val="Normal"/>
    <w:uiPriority w:val="99"/>
    <w:unhideWhenUsed/>
    <w:qFormat/>
    <w:rsid w:val="00EC5CC5"/>
    <w:pPr>
      <w:numPr>
        <w:ilvl w:val="3"/>
        <w:numId w:val="3"/>
      </w:numPr>
      <w:spacing w:after="120" w:line="260" w:lineRule="atLeast"/>
      <w:contextualSpacing/>
    </w:pPr>
  </w:style>
  <w:style w:type="paragraph" w:styleId="List4">
    <w:name w:val="List 4"/>
    <w:basedOn w:val="List3"/>
    <w:uiPriority w:val="99"/>
    <w:unhideWhenUsed/>
    <w:qFormat/>
    <w:rsid w:val="00EC5CC5"/>
    <w:pPr>
      <w:numPr>
        <w:ilvl w:val="3"/>
      </w:numPr>
    </w:pPr>
  </w:style>
  <w:style w:type="paragraph" w:styleId="ListBullet5">
    <w:name w:val="List Bullet 5"/>
    <w:basedOn w:val="Normal"/>
    <w:uiPriority w:val="99"/>
    <w:unhideWhenUsed/>
    <w:rsid w:val="00EC5CC5"/>
    <w:pPr>
      <w:numPr>
        <w:ilvl w:val="4"/>
        <w:numId w:val="4"/>
      </w:numPr>
      <w:contextualSpacing/>
    </w:pPr>
  </w:style>
  <w:style w:type="paragraph" w:styleId="BalloonText">
    <w:name w:val="Balloon Text"/>
    <w:basedOn w:val="Normal"/>
    <w:link w:val="BalloonTextChar"/>
    <w:uiPriority w:val="99"/>
    <w:semiHidden/>
    <w:unhideWhenUsed/>
    <w:rsid w:val="00EC5CC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C5CC5"/>
    <w:rPr>
      <w:rFonts w:ascii="Segoe UI" w:hAnsi="Segoe UI" w:cs="Segoe UI"/>
      <w:sz w:val="18"/>
      <w:szCs w:val="18"/>
      <w:lang w:val="en-GB"/>
    </w:rPr>
  </w:style>
  <w:style w:type="table" w:styleId="ElexonBasicTable" w:customStyle="1">
    <w:name w:val="Elexon Basic Table"/>
    <w:basedOn w:val="TableNormal"/>
    <w:uiPriority w:val="99"/>
    <w:rsid w:val="00EC5CC5"/>
    <w:pPr>
      <w:spacing w:after="0" w:line="240" w:lineRule="auto"/>
    </w:pPr>
    <w:rPr>
      <w:sz w:val="17"/>
    </w:rPr>
    <w:tblPr>
      <w:tblBorders>
        <w:top w:val="single" w:color="CAC3C5" w:themeColor="text2" w:themeTint="40" w:sz="4" w:space="0"/>
        <w:left w:val="single" w:color="CAC3C5" w:themeColor="text2" w:themeTint="40" w:sz="4" w:space="0"/>
        <w:bottom w:val="single" w:color="CAC3C5" w:themeColor="text2" w:themeTint="40" w:sz="4" w:space="0"/>
        <w:right w:val="single" w:color="CAC3C5" w:themeColor="text2" w:themeTint="40" w:sz="4" w:space="0"/>
        <w:insideH w:val="single" w:color="CAC3C5" w:themeColor="text2" w:themeTint="40" w:sz="4" w:space="0"/>
        <w:insideV w:val="single" w:color="CAC3C5" w:themeColor="text2" w:themeTint="40" w:sz="4" w:space="0"/>
      </w:tblBorders>
    </w:tblPr>
    <w:tcPr>
      <w:vAlign w:val="center"/>
    </w:tcPr>
    <w:tblStylePr w:type="firstRow">
      <w:pPr>
        <w:jc w:val="left"/>
      </w:pPr>
      <w:rPr>
        <w:rFonts w:asciiTheme="majorHAnsi" w:hAnsiTheme="majorHAnsi"/>
        <w:b/>
        <w:sz w:val="17"/>
      </w:rPr>
      <w:tblPr/>
      <w:tcPr>
        <w:tcBorders>
          <w:top w:val="single" w:color="00008B" w:themeColor="text1" w:sz="4" w:space="0"/>
          <w:left w:val="single" w:color="00008B" w:themeColor="text1" w:sz="4" w:space="0"/>
          <w:bottom w:val="nil"/>
          <w:right w:val="single" w:color="00008B" w:themeColor="text1" w:sz="4" w:space="0"/>
          <w:insideH w:val="nil"/>
          <w:insideV w:val="nil"/>
          <w:tl2br w:val="nil"/>
          <w:tr2bl w:val="nil"/>
        </w:tcBorders>
        <w:shd w:val="clear" w:color="auto" w:fill="00008B" w:themeFill="text1"/>
      </w:tcPr>
    </w:tblStylePr>
  </w:style>
  <w:style w:type="character" w:styleId="FootnoteReference">
    <w:name w:val="footnote reference"/>
    <w:basedOn w:val="DefaultParagraphFont"/>
    <w:uiPriority w:val="99"/>
    <w:unhideWhenUsed/>
    <w:rsid w:val="00EC5CC5"/>
    <w:rPr>
      <w:vertAlign w:val="superscript"/>
    </w:rPr>
  </w:style>
  <w:style w:type="paragraph" w:styleId="FootnoteText">
    <w:name w:val="footnote text"/>
    <w:basedOn w:val="Normal"/>
    <w:link w:val="FootnoteTextChar"/>
    <w:uiPriority w:val="99"/>
    <w:semiHidden/>
    <w:rsid w:val="00EC5CC5"/>
    <w:pPr>
      <w:spacing w:after="0" w:line="240" w:lineRule="auto"/>
    </w:pPr>
    <w:rPr>
      <w:rFonts w:eastAsia="Times New Roman" w:cs="Tahoma"/>
      <w:color w:val="00008B" w:themeColor="text1"/>
      <w:szCs w:val="20"/>
    </w:rPr>
  </w:style>
  <w:style w:type="character" w:styleId="FootnoteTextChar" w:customStyle="1">
    <w:name w:val="Footnote Text Char"/>
    <w:basedOn w:val="DefaultParagraphFont"/>
    <w:link w:val="FootnoteText"/>
    <w:uiPriority w:val="99"/>
    <w:semiHidden/>
    <w:rsid w:val="00EC5CC5"/>
    <w:rPr>
      <w:rFonts w:eastAsia="Times New Roman" w:cs="Tahoma"/>
      <w:color w:val="00008B" w:themeColor="text1"/>
      <w:sz w:val="20"/>
      <w:szCs w:val="20"/>
      <w:lang w:val="en-GB"/>
    </w:rPr>
  </w:style>
  <w:style w:type="character" w:styleId="Heading4Char" w:customStyle="1">
    <w:name w:val="Heading 4 Char"/>
    <w:basedOn w:val="DefaultParagraphFont"/>
    <w:link w:val="Heading4"/>
    <w:uiPriority w:val="9"/>
    <w:rsid w:val="00EC5CC5"/>
    <w:rPr>
      <w:rFonts w:asciiTheme="majorHAnsi" w:hAnsiTheme="majorHAnsi" w:eastAsiaTheme="majorEastAsia" w:cstheme="majorBidi"/>
      <w:i/>
      <w:iCs/>
      <w:color w:val="000068" w:themeColor="accent1" w:themeShade="BF"/>
      <w:sz w:val="20"/>
      <w:lang w:val="en-GB"/>
    </w:rPr>
  </w:style>
  <w:style w:type="character" w:styleId="Heading6Char" w:customStyle="1">
    <w:name w:val="Heading 6 Char"/>
    <w:basedOn w:val="DefaultParagraphFont"/>
    <w:link w:val="Heading6"/>
    <w:uiPriority w:val="9"/>
    <w:semiHidden/>
    <w:rsid w:val="00EC5CC5"/>
    <w:rPr>
      <w:rFonts w:asciiTheme="majorHAnsi" w:hAnsiTheme="majorHAnsi" w:eastAsiaTheme="majorEastAsia" w:cstheme="majorBidi"/>
      <w:color w:val="000045" w:themeColor="accent1" w:themeShade="7F"/>
      <w:sz w:val="20"/>
      <w:lang w:val="en-GB"/>
    </w:rPr>
  </w:style>
  <w:style w:type="character" w:styleId="Hyperlink">
    <w:name w:val="Hyperlink"/>
    <w:basedOn w:val="DefaultParagraphFont"/>
    <w:uiPriority w:val="99"/>
    <w:unhideWhenUsed/>
    <w:rsid w:val="00EC5CC5"/>
    <w:rPr>
      <w:color w:val="00008B" w:themeColor="text1"/>
      <w:u w:val="single"/>
    </w:rPr>
  </w:style>
  <w:style w:type="paragraph" w:styleId="NoSpacing">
    <w:name w:val="No Spacing"/>
    <w:link w:val="NoSpacingChar"/>
    <w:uiPriority w:val="1"/>
    <w:qFormat/>
    <w:rsid w:val="00EC5CC5"/>
    <w:pPr>
      <w:spacing w:after="0" w:line="240" w:lineRule="auto"/>
    </w:pPr>
    <w:rPr>
      <w:rFonts w:eastAsiaTheme="minorEastAsia"/>
    </w:rPr>
  </w:style>
  <w:style w:type="character" w:styleId="NoSpacingChar" w:customStyle="1">
    <w:name w:val="No Spacing Char"/>
    <w:basedOn w:val="DefaultParagraphFont"/>
    <w:link w:val="NoSpacing"/>
    <w:uiPriority w:val="1"/>
    <w:rsid w:val="00EC5CC5"/>
    <w:rPr>
      <w:rFonts w:eastAsiaTheme="minorEastAsia"/>
    </w:rPr>
  </w:style>
  <w:style w:type="character" w:styleId="PlaceholderText">
    <w:name w:val="Placeholder Text"/>
    <w:basedOn w:val="DefaultParagraphFont"/>
    <w:uiPriority w:val="99"/>
    <w:semiHidden/>
    <w:rsid w:val="00EC5CC5"/>
    <w:rPr>
      <w:color w:val="808080"/>
    </w:rPr>
  </w:style>
  <w:style w:type="character" w:styleId="Regular" w:customStyle="1">
    <w:name w:val="Regular"/>
    <w:basedOn w:val="DefaultParagraphFont"/>
    <w:uiPriority w:val="1"/>
    <w:rsid w:val="00EC5CC5"/>
    <w:rPr>
      <w:color w:val="auto"/>
    </w:rPr>
  </w:style>
  <w:style w:type="paragraph" w:styleId="Subtitle">
    <w:name w:val="Subtitle"/>
    <w:basedOn w:val="Normal"/>
    <w:next w:val="Normal"/>
    <w:link w:val="SubtitleChar"/>
    <w:uiPriority w:val="11"/>
    <w:qFormat/>
    <w:rsid w:val="00EC5CC5"/>
    <w:pPr>
      <w:pBdr>
        <w:top w:val="single" w:color="auto" w:sz="4" w:space="30"/>
      </w:pBdr>
      <w:autoSpaceDE w:val="0"/>
      <w:autoSpaceDN w:val="0"/>
      <w:adjustRightInd w:val="0"/>
      <w:spacing w:before="720" w:after="0" w:line="420" w:lineRule="atLeast"/>
      <w:ind w:left="2268" w:right="2268"/>
      <w:jc w:val="center"/>
      <w:textAlignment w:val="center"/>
    </w:pPr>
    <w:rPr>
      <w:rFonts w:ascii="Arial" w:hAnsi="Arial" w:cs="Arial"/>
      <w:color w:val="00008C"/>
      <w:sz w:val="30"/>
      <w:szCs w:val="30"/>
    </w:rPr>
  </w:style>
  <w:style w:type="character" w:styleId="SubtitleChar" w:customStyle="1">
    <w:name w:val="Subtitle Char"/>
    <w:basedOn w:val="DefaultParagraphFont"/>
    <w:link w:val="Subtitle"/>
    <w:uiPriority w:val="11"/>
    <w:rsid w:val="00EC5CC5"/>
    <w:rPr>
      <w:rFonts w:ascii="Arial" w:hAnsi="Arial" w:cs="Arial"/>
      <w:color w:val="00008C"/>
      <w:sz w:val="30"/>
      <w:szCs w:val="30"/>
      <w:lang w:val="en-GB"/>
    </w:rPr>
  </w:style>
  <w:style w:type="paragraph" w:styleId="Tableheading" w:customStyle="1">
    <w:name w:val="Table heading"/>
    <w:basedOn w:val="Normal"/>
    <w:next w:val="ElexonBody"/>
    <w:link w:val="TableheadingChar"/>
    <w:uiPriority w:val="8"/>
    <w:qFormat/>
    <w:rsid w:val="00EC5CC5"/>
    <w:pPr>
      <w:spacing w:after="0" w:line="260" w:lineRule="atLeast"/>
      <w:ind w:left="113" w:right="113"/>
    </w:pPr>
    <w:rPr>
      <w:rFonts w:eastAsia="Times New Roman"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EC5CC5"/>
    <w:rPr>
      <w:rFonts w:eastAsia="Times New Roman" w:cs="Tahoma" w:asciiTheme="majorHAnsi" w:hAnsiTheme="majorHAnsi"/>
      <w:bCs/>
      <w:color w:val="FFFFFF" w:themeColor="background1"/>
      <w:sz w:val="20"/>
      <w:lang w:val="en-GB"/>
    </w:rPr>
  </w:style>
  <w:style w:type="paragraph" w:styleId="Title">
    <w:name w:val="Title"/>
    <w:basedOn w:val="Normal"/>
    <w:next w:val="Normal"/>
    <w:link w:val="TitleChar"/>
    <w:uiPriority w:val="10"/>
    <w:rsid w:val="00EC5CC5"/>
    <w:pPr>
      <w:spacing w:after="0" w:line="720" w:lineRule="atLeast"/>
      <w:ind w:left="567" w:right="567"/>
      <w:contextualSpacing/>
      <w:jc w:val="center"/>
    </w:pPr>
    <w:rPr>
      <w:rFonts w:asciiTheme="majorHAnsi" w:hAnsiTheme="majorHAnsi" w:eastAsiaTheme="majorEastAsia" w:cstheme="majorBidi"/>
      <w:b/>
      <w:caps/>
      <w:color w:val="00008B" w:themeColor="text1"/>
      <w:spacing w:val="80"/>
      <w:kern w:val="28"/>
      <w:sz w:val="50"/>
      <w:szCs w:val="56"/>
    </w:rPr>
  </w:style>
  <w:style w:type="character" w:styleId="TitleChar" w:customStyle="1">
    <w:name w:val="Title Char"/>
    <w:basedOn w:val="DefaultParagraphFont"/>
    <w:link w:val="Title"/>
    <w:uiPriority w:val="10"/>
    <w:rsid w:val="00EC5CC5"/>
    <w:rPr>
      <w:rFonts w:asciiTheme="majorHAnsi" w:hAnsiTheme="majorHAnsi" w:eastAsiaTheme="majorEastAsia" w:cstheme="majorBidi"/>
      <w:b/>
      <w:caps/>
      <w:color w:val="00008B" w:themeColor="text1"/>
      <w:spacing w:val="80"/>
      <w:kern w:val="28"/>
      <w:sz w:val="50"/>
      <w:szCs w:val="56"/>
      <w:lang w:val="en-GB"/>
    </w:rPr>
  </w:style>
  <w:style w:type="paragraph" w:styleId="TOC1">
    <w:name w:val="toc 1"/>
    <w:basedOn w:val="Normal"/>
    <w:next w:val="Normal"/>
    <w:autoRedefine/>
    <w:uiPriority w:val="39"/>
    <w:unhideWhenUsed/>
    <w:rsid w:val="00EC5CC5"/>
    <w:pPr>
      <w:tabs>
        <w:tab w:val="right" w:pos="10348"/>
      </w:tabs>
      <w:spacing w:after="100"/>
    </w:pPr>
    <w:rPr>
      <w:b/>
      <w:noProof/>
      <w:color w:val="00008B" w:themeColor="text1"/>
      <w:sz w:val="22"/>
    </w:rPr>
  </w:style>
  <w:style w:type="paragraph" w:styleId="TOC2">
    <w:name w:val="toc 2"/>
    <w:basedOn w:val="Normal"/>
    <w:next w:val="Normal"/>
    <w:autoRedefine/>
    <w:uiPriority w:val="39"/>
    <w:unhideWhenUsed/>
    <w:rsid w:val="00EC5CC5"/>
    <w:pPr>
      <w:tabs>
        <w:tab w:val="right" w:pos="10348"/>
      </w:tabs>
      <w:spacing w:after="100"/>
    </w:pPr>
    <w:rPr>
      <w:color w:val="00008B" w:themeColor="text1"/>
      <w:sz w:val="22"/>
    </w:rPr>
  </w:style>
  <w:style w:type="paragraph" w:styleId="TOC3">
    <w:name w:val="toc 3"/>
    <w:basedOn w:val="Normal"/>
    <w:next w:val="Normal"/>
    <w:autoRedefine/>
    <w:uiPriority w:val="39"/>
    <w:unhideWhenUsed/>
    <w:rsid w:val="00EC5CC5"/>
    <w:pPr>
      <w:tabs>
        <w:tab w:val="right" w:pos="10348"/>
      </w:tabs>
      <w:spacing w:after="100"/>
      <w:ind w:left="357"/>
    </w:pPr>
    <w:rPr>
      <w:noProof/>
      <w:sz w:val="22"/>
    </w:rPr>
  </w:style>
  <w:style w:type="paragraph" w:styleId="TOCHeading">
    <w:name w:val="TOC Heading"/>
    <w:basedOn w:val="Heading1"/>
    <w:next w:val="Normal"/>
    <w:uiPriority w:val="39"/>
    <w:unhideWhenUsed/>
    <w:qFormat/>
    <w:rsid w:val="00EC5CC5"/>
    <w:pPr>
      <w:spacing w:after="480" w:line="480" w:lineRule="atLeast"/>
    </w:pPr>
  </w:style>
  <w:style w:type="character" w:styleId="CommentReference">
    <w:name w:val="annotation reference"/>
    <w:basedOn w:val="DefaultParagraphFont"/>
    <w:uiPriority w:val="99"/>
    <w:semiHidden/>
    <w:unhideWhenUsed/>
    <w:rsid w:val="00F7790F"/>
    <w:rPr>
      <w:sz w:val="16"/>
      <w:szCs w:val="16"/>
    </w:rPr>
  </w:style>
  <w:style w:type="paragraph" w:styleId="CommentText">
    <w:name w:val="annotation text"/>
    <w:basedOn w:val="Normal"/>
    <w:link w:val="CommentTextChar"/>
    <w:uiPriority w:val="99"/>
    <w:unhideWhenUsed/>
    <w:rsid w:val="00F7790F"/>
    <w:pPr>
      <w:spacing w:line="240" w:lineRule="auto"/>
    </w:pPr>
    <w:rPr>
      <w:szCs w:val="20"/>
    </w:rPr>
  </w:style>
  <w:style w:type="character" w:styleId="CommentTextChar" w:customStyle="1">
    <w:name w:val="Comment Text Char"/>
    <w:basedOn w:val="DefaultParagraphFont"/>
    <w:link w:val="CommentText"/>
    <w:uiPriority w:val="99"/>
    <w:rsid w:val="00F7790F"/>
    <w:rPr>
      <w:sz w:val="20"/>
      <w:szCs w:val="20"/>
      <w:lang w:val="en-GB"/>
    </w:rPr>
  </w:style>
  <w:style w:type="paragraph" w:styleId="CommentSubject">
    <w:name w:val="annotation subject"/>
    <w:basedOn w:val="CommentText"/>
    <w:next w:val="CommentText"/>
    <w:link w:val="CommentSubjectChar"/>
    <w:uiPriority w:val="99"/>
    <w:semiHidden/>
    <w:unhideWhenUsed/>
    <w:rsid w:val="00F7790F"/>
    <w:rPr>
      <w:b/>
      <w:bCs/>
    </w:rPr>
  </w:style>
  <w:style w:type="character" w:styleId="CommentSubjectChar" w:customStyle="1">
    <w:name w:val="Comment Subject Char"/>
    <w:basedOn w:val="CommentTextChar"/>
    <w:link w:val="CommentSubject"/>
    <w:uiPriority w:val="99"/>
    <w:semiHidden/>
    <w:rsid w:val="00F7790F"/>
    <w:rPr>
      <w:b/>
      <w:bCs/>
      <w:sz w:val="20"/>
      <w:szCs w:val="20"/>
      <w:lang w:val="en-GB"/>
    </w:rPr>
  </w:style>
  <w:style w:type="paragraph" w:styleId="Revision">
    <w:name w:val="Revision"/>
    <w:hidden/>
    <w:uiPriority w:val="99"/>
    <w:semiHidden/>
    <w:rsid w:val="00F94BD9"/>
    <w:pPr>
      <w:spacing w:after="0" w:line="240" w:lineRule="auto"/>
    </w:pPr>
    <w:rPr>
      <w:sz w:val="20"/>
      <w:lang w:val="en-GB"/>
    </w:rPr>
  </w:style>
  <w:style w:type="paragraph" w:styleId="ListParagraph">
    <w:name w:val="List Paragraph"/>
    <w:basedOn w:val="Normal"/>
    <w:uiPriority w:val="34"/>
    <w:qFormat/>
    <w:rsid w:val="008F0736"/>
    <w:pPr>
      <w:spacing w:after="0" w:line="240" w:lineRule="auto"/>
      <w:ind w:left="720"/>
      <w:contextualSpacing/>
    </w:pPr>
    <w:rPr>
      <w:rFonts w:ascii="Times New Roman" w:hAnsi="Times New Roman" w:eastAsia="Times New Roman" w:cs="Times New Roman"/>
      <w:sz w:val="24"/>
      <w:szCs w:val="24"/>
      <w:lang w:eastAsia="en-GB"/>
    </w:rPr>
  </w:style>
  <w:style w:type="paragraph" w:styleId="NormalWeb">
    <w:name w:val="Normal (Web)"/>
    <w:basedOn w:val="Normal"/>
    <w:uiPriority w:val="99"/>
    <w:semiHidden/>
    <w:unhideWhenUsed/>
    <w:rsid w:val="003565C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efault" w:customStyle="1">
    <w:name w:val="Default"/>
    <w:rsid w:val="009C64B5"/>
    <w:pPr>
      <w:autoSpaceDE w:val="0"/>
      <w:autoSpaceDN w:val="0"/>
      <w:adjustRightInd w:val="0"/>
      <w:spacing w:after="0" w:line="240" w:lineRule="auto"/>
    </w:pPr>
    <w:rPr>
      <w:rFonts w:ascii="Arial" w:hAnsi="Arial" w:eastAsia="Times New Roman" w:cs="Arial"/>
      <w:color w:val="000000"/>
      <w:sz w:val="24"/>
      <w:szCs w:val="24"/>
      <w:lang w:val="en-GB" w:eastAsia="en-GB"/>
    </w:rPr>
  </w:style>
  <w:style w:type="character" w:styleId="ui-provider" w:customStyle="1">
    <w:name w:val="ui-provider"/>
    <w:basedOn w:val="DefaultParagraphFont"/>
    <w:rsid w:val="00A03501"/>
  </w:style>
  <w:style w:type="character" w:styleId="FollowedHyperlink">
    <w:name w:val="FollowedHyperlink"/>
    <w:basedOn w:val="DefaultParagraphFont"/>
    <w:uiPriority w:val="99"/>
    <w:semiHidden/>
    <w:unhideWhenUsed/>
    <w:rsid w:val="00BA3C18"/>
    <w:rPr>
      <w:color w:val="00008B" w:themeColor="followedHyperlink"/>
      <w:u w:val="single"/>
    </w:rPr>
  </w:style>
  <w:style w:type="character" w:styleId="Emphasis">
    <w:name w:val="Emphasis"/>
    <w:basedOn w:val="DefaultParagraphFont"/>
    <w:uiPriority w:val="20"/>
    <w:qFormat/>
    <w:rsid w:val="0079588D"/>
    <w:rPr>
      <w:i/>
      <w:iCs/>
    </w:rPr>
  </w:style>
  <w:style w:type="character" w:styleId="Mention1" w:customStyle="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023">
      <w:bodyDiv w:val="1"/>
      <w:marLeft w:val="0"/>
      <w:marRight w:val="0"/>
      <w:marTop w:val="0"/>
      <w:marBottom w:val="0"/>
      <w:divBdr>
        <w:top w:val="none" w:sz="0" w:space="0" w:color="auto"/>
        <w:left w:val="none" w:sz="0" w:space="0" w:color="auto"/>
        <w:bottom w:val="none" w:sz="0" w:space="0" w:color="auto"/>
        <w:right w:val="none" w:sz="0" w:space="0" w:color="auto"/>
      </w:divBdr>
    </w:div>
    <w:div w:id="26566466">
      <w:bodyDiv w:val="1"/>
      <w:marLeft w:val="0"/>
      <w:marRight w:val="0"/>
      <w:marTop w:val="0"/>
      <w:marBottom w:val="0"/>
      <w:divBdr>
        <w:top w:val="none" w:sz="0" w:space="0" w:color="auto"/>
        <w:left w:val="none" w:sz="0" w:space="0" w:color="auto"/>
        <w:bottom w:val="none" w:sz="0" w:space="0" w:color="auto"/>
        <w:right w:val="none" w:sz="0" w:space="0" w:color="auto"/>
      </w:divBdr>
    </w:div>
    <w:div w:id="44650116">
      <w:bodyDiv w:val="1"/>
      <w:marLeft w:val="0"/>
      <w:marRight w:val="0"/>
      <w:marTop w:val="0"/>
      <w:marBottom w:val="0"/>
      <w:divBdr>
        <w:top w:val="none" w:sz="0" w:space="0" w:color="auto"/>
        <w:left w:val="none" w:sz="0" w:space="0" w:color="auto"/>
        <w:bottom w:val="none" w:sz="0" w:space="0" w:color="auto"/>
        <w:right w:val="none" w:sz="0" w:space="0" w:color="auto"/>
      </w:divBdr>
    </w:div>
    <w:div w:id="73824687">
      <w:bodyDiv w:val="1"/>
      <w:marLeft w:val="0"/>
      <w:marRight w:val="0"/>
      <w:marTop w:val="0"/>
      <w:marBottom w:val="0"/>
      <w:divBdr>
        <w:top w:val="none" w:sz="0" w:space="0" w:color="auto"/>
        <w:left w:val="none" w:sz="0" w:space="0" w:color="auto"/>
        <w:bottom w:val="none" w:sz="0" w:space="0" w:color="auto"/>
        <w:right w:val="none" w:sz="0" w:space="0" w:color="auto"/>
      </w:divBdr>
      <w:divsChild>
        <w:div w:id="2000762927">
          <w:marLeft w:val="547"/>
          <w:marRight w:val="0"/>
          <w:marTop w:val="0"/>
          <w:marBottom w:val="0"/>
          <w:divBdr>
            <w:top w:val="none" w:sz="0" w:space="0" w:color="auto"/>
            <w:left w:val="none" w:sz="0" w:space="0" w:color="auto"/>
            <w:bottom w:val="none" w:sz="0" w:space="0" w:color="auto"/>
            <w:right w:val="none" w:sz="0" w:space="0" w:color="auto"/>
          </w:divBdr>
        </w:div>
      </w:divsChild>
    </w:div>
    <w:div w:id="101997313">
      <w:bodyDiv w:val="1"/>
      <w:marLeft w:val="0"/>
      <w:marRight w:val="0"/>
      <w:marTop w:val="0"/>
      <w:marBottom w:val="0"/>
      <w:divBdr>
        <w:top w:val="none" w:sz="0" w:space="0" w:color="auto"/>
        <w:left w:val="none" w:sz="0" w:space="0" w:color="auto"/>
        <w:bottom w:val="none" w:sz="0" w:space="0" w:color="auto"/>
        <w:right w:val="none" w:sz="0" w:space="0" w:color="auto"/>
      </w:divBdr>
      <w:divsChild>
        <w:div w:id="801966775">
          <w:marLeft w:val="547"/>
          <w:marRight w:val="0"/>
          <w:marTop w:val="15"/>
          <w:marBottom w:val="0"/>
          <w:divBdr>
            <w:top w:val="none" w:sz="0" w:space="0" w:color="auto"/>
            <w:left w:val="none" w:sz="0" w:space="0" w:color="auto"/>
            <w:bottom w:val="none" w:sz="0" w:space="0" w:color="auto"/>
            <w:right w:val="none" w:sz="0" w:space="0" w:color="auto"/>
          </w:divBdr>
        </w:div>
        <w:div w:id="65300250">
          <w:marLeft w:val="547"/>
          <w:marRight w:val="0"/>
          <w:marTop w:val="15"/>
          <w:marBottom w:val="0"/>
          <w:divBdr>
            <w:top w:val="none" w:sz="0" w:space="0" w:color="auto"/>
            <w:left w:val="none" w:sz="0" w:space="0" w:color="auto"/>
            <w:bottom w:val="none" w:sz="0" w:space="0" w:color="auto"/>
            <w:right w:val="none" w:sz="0" w:space="0" w:color="auto"/>
          </w:divBdr>
        </w:div>
      </w:divsChild>
    </w:div>
    <w:div w:id="136925087">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78339923">
      <w:bodyDiv w:val="1"/>
      <w:marLeft w:val="0"/>
      <w:marRight w:val="0"/>
      <w:marTop w:val="0"/>
      <w:marBottom w:val="0"/>
      <w:divBdr>
        <w:top w:val="none" w:sz="0" w:space="0" w:color="auto"/>
        <w:left w:val="none" w:sz="0" w:space="0" w:color="auto"/>
        <w:bottom w:val="none" w:sz="0" w:space="0" w:color="auto"/>
        <w:right w:val="none" w:sz="0" w:space="0" w:color="auto"/>
      </w:divBdr>
      <w:divsChild>
        <w:div w:id="1416241332">
          <w:marLeft w:val="446"/>
          <w:marRight w:val="0"/>
          <w:marTop w:val="0"/>
          <w:marBottom w:val="0"/>
          <w:divBdr>
            <w:top w:val="none" w:sz="0" w:space="0" w:color="auto"/>
            <w:left w:val="none" w:sz="0" w:space="0" w:color="auto"/>
            <w:bottom w:val="none" w:sz="0" w:space="0" w:color="auto"/>
            <w:right w:val="none" w:sz="0" w:space="0" w:color="auto"/>
          </w:divBdr>
        </w:div>
        <w:div w:id="1693338026">
          <w:marLeft w:val="446"/>
          <w:marRight w:val="0"/>
          <w:marTop w:val="0"/>
          <w:marBottom w:val="0"/>
          <w:divBdr>
            <w:top w:val="none" w:sz="0" w:space="0" w:color="auto"/>
            <w:left w:val="none" w:sz="0" w:space="0" w:color="auto"/>
            <w:bottom w:val="none" w:sz="0" w:space="0" w:color="auto"/>
            <w:right w:val="none" w:sz="0" w:space="0" w:color="auto"/>
          </w:divBdr>
        </w:div>
      </w:divsChild>
    </w:div>
    <w:div w:id="332218671">
      <w:bodyDiv w:val="1"/>
      <w:marLeft w:val="0"/>
      <w:marRight w:val="0"/>
      <w:marTop w:val="0"/>
      <w:marBottom w:val="0"/>
      <w:divBdr>
        <w:top w:val="none" w:sz="0" w:space="0" w:color="auto"/>
        <w:left w:val="none" w:sz="0" w:space="0" w:color="auto"/>
        <w:bottom w:val="none" w:sz="0" w:space="0" w:color="auto"/>
        <w:right w:val="none" w:sz="0" w:space="0" w:color="auto"/>
      </w:divBdr>
    </w:div>
    <w:div w:id="365253467">
      <w:bodyDiv w:val="1"/>
      <w:marLeft w:val="0"/>
      <w:marRight w:val="0"/>
      <w:marTop w:val="0"/>
      <w:marBottom w:val="0"/>
      <w:divBdr>
        <w:top w:val="none" w:sz="0" w:space="0" w:color="auto"/>
        <w:left w:val="none" w:sz="0" w:space="0" w:color="auto"/>
        <w:bottom w:val="none" w:sz="0" w:space="0" w:color="auto"/>
        <w:right w:val="none" w:sz="0" w:space="0" w:color="auto"/>
      </w:divBdr>
    </w:div>
    <w:div w:id="371073715">
      <w:bodyDiv w:val="1"/>
      <w:marLeft w:val="0"/>
      <w:marRight w:val="0"/>
      <w:marTop w:val="0"/>
      <w:marBottom w:val="0"/>
      <w:divBdr>
        <w:top w:val="none" w:sz="0" w:space="0" w:color="auto"/>
        <w:left w:val="none" w:sz="0" w:space="0" w:color="auto"/>
        <w:bottom w:val="none" w:sz="0" w:space="0" w:color="auto"/>
        <w:right w:val="none" w:sz="0" w:space="0" w:color="auto"/>
      </w:divBdr>
      <w:divsChild>
        <w:div w:id="1835219546">
          <w:marLeft w:val="547"/>
          <w:marRight w:val="0"/>
          <w:marTop w:val="15"/>
          <w:marBottom w:val="0"/>
          <w:divBdr>
            <w:top w:val="none" w:sz="0" w:space="0" w:color="auto"/>
            <w:left w:val="none" w:sz="0" w:space="0" w:color="auto"/>
            <w:bottom w:val="none" w:sz="0" w:space="0" w:color="auto"/>
            <w:right w:val="none" w:sz="0" w:space="0" w:color="auto"/>
          </w:divBdr>
        </w:div>
      </w:divsChild>
    </w:div>
    <w:div w:id="391924158">
      <w:bodyDiv w:val="1"/>
      <w:marLeft w:val="0"/>
      <w:marRight w:val="0"/>
      <w:marTop w:val="0"/>
      <w:marBottom w:val="0"/>
      <w:divBdr>
        <w:top w:val="none" w:sz="0" w:space="0" w:color="auto"/>
        <w:left w:val="none" w:sz="0" w:space="0" w:color="auto"/>
        <w:bottom w:val="none" w:sz="0" w:space="0" w:color="auto"/>
        <w:right w:val="none" w:sz="0" w:space="0" w:color="auto"/>
      </w:divBdr>
      <w:divsChild>
        <w:div w:id="1505591035">
          <w:marLeft w:val="360"/>
          <w:marRight w:val="0"/>
          <w:marTop w:val="200"/>
          <w:marBottom w:val="0"/>
          <w:divBdr>
            <w:top w:val="none" w:sz="0" w:space="0" w:color="auto"/>
            <w:left w:val="none" w:sz="0" w:space="0" w:color="auto"/>
            <w:bottom w:val="none" w:sz="0" w:space="0" w:color="auto"/>
            <w:right w:val="none" w:sz="0" w:space="0" w:color="auto"/>
          </w:divBdr>
        </w:div>
        <w:div w:id="468329318">
          <w:marLeft w:val="1080"/>
          <w:marRight w:val="0"/>
          <w:marTop w:val="100"/>
          <w:marBottom w:val="0"/>
          <w:divBdr>
            <w:top w:val="none" w:sz="0" w:space="0" w:color="auto"/>
            <w:left w:val="none" w:sz="0" w:space="0" w:color="auto"/>
            <w:bottom w:val="none" w:sz="0" w:space="0" w:color="auto"/>
            <w:right w:val="none" w:sz="0" w:space="0" w:color="auto"/>
          </w:divBdr>
        </w:div>
        <w:div w:id="1013607166">
          <w:marLeft w:val="1080"/>
          <w:marRight w:val="0"/>
          <w:marTop w:val="100"/>
          <w:marBottom w:val="0"/>
          <w:divBdr>
            <w:top w:val="none" w:sz="0" w:space="0" w:color="auto"/>
            <w:left w:val="none" w:sz="0" w:space="0" w:color="auto"/>
            <w:bottom w:val="none" w:sz="0" w:space="0" w:color="auto"/>
            <w:right w:val="none" w:sz="0" w:space="0" w:color="auto"/>
          </w:divBdr>
        </w:div>
        <w:div w:id="513691471">
          <w:marLeft w:val="1080"/>
          <w:marRight w:val="0"/>
          <w:marTop w:val="100"/>
          <w:marBottom w:val="0"/>
          <w:divBdr>
            <w:top w:val="none" w:sz="0" w:space="0" w:color="auto"/>
            <w:left w:val="none" w:sz="0" w:space="0" w:color="auto"/>
            <w:bottom w:val="none" w:sz="0" w:space="0" w:color="auto"/>
            <w:right w:val="none" w:sz="0" w:space="0" w:color="auto"/>
          </w:divBdr>
        </w:div>
      </w:divsChild>
    </w:div>
    <w:div w:id="403987316">
      <w:bodyDiv w:val="1"/>
      <w:marLeft w:val="0"/>
      <w:marRight w:val="0"/>
      <w:marTop w:val="0"/>
      <w:marBottom w:val="0"/>
      <w:divBdr>
        <w:top w:val="none" w:sz="0" w:space="0" w:color="auto"/>
        <w:left w:val="none" w:sz="0" w:space="0" w:color="auto"/>
        <w:bottom w:val="none" w:sz="0" w:space="0" w:color="auto"/>
        <w:right w:val="none" w:sz="0" w:space="0" w:color="auto"/>
      </w:divBdr>
    </w:div>
    <w:div w:id="410977700">
      <w:bodyDiv w:val="1"/>
      <w:marLeft w:val="0"/>
      <w:marRight w:val="0"/>
      <w:marTop w:val="0"/>
      <w:marBottom w:val="0"/>
      <w:divBdr>
        <w:top w:val="none" w:sz="0" w:space="0" w:color="auto"/>
        <w:left w:val="none" w:sz="0" w:space="0" w:color="auto"/>
        <w:bottom w:val="none" w:sz="0" w:space="0" w:color="auto"/>
        <w:right w:val="none" w:sz="0" w:space="0" w:color="auto"/>
      </w:divBdr>
    </w:div>
    <w:div w:id="430930933">
      <w:bodyDiv w:val="1"/>
      <w:marLeft w:val="0"/>
      <w:marRight w:val="0"/>
      <w:marTop w:val="0"/>
      <w:marBottom w:val="0"/>
      <w:divBdr>
        <w:top w:val="none" w:sz="0" w:space="0" w:color="auto"/>
        <w:left w:val="none" w:sz="0" w:space="0" w:color="auto"/>
        <w:bottom w:val="none" w:sz="0" w:space="0" w:color="auto"/>
        <w:right w:val="none" w:sz="0" w:space="0" w:color="auto"/>
      </w:divBdr>
    </w:div>
    <w:div w:id="438333579">
      <w:bodyDiv w:val="1"/>
      <w:marLeft w:val="0"/>
      <w:marRight w:val="0"/>
      <w:marTop w:val="0"/>
      <w:marBottom w:val="0"/>
      <w:divBdr>
        <w:top w:val="none" w:sz="0" w:space="0" w:color="auto"/>
        <w:left w:val="none" w:sz="0" w:space="0" w:color="auto"/>
        <w:bottom w:val="none" w:sz="0" w:space="0" w:color="auto"/>
        <w:right w:val="none" w:sz="0" w:space="0" w:color="auto"/>
      </w:divBdr>
    </w:div>
    <w:div w:id="439685577">
      <w:bodyDiv w:val="1"/>
      <w:marLeft w:val="0"/>
      <w:marRight w:val="0"/>
      <w:marTop w:val="0"/>
      <w:marBottom w:val="0"/>
      <w:divBdr>
        <w:top w:val="none" w:sz="0" w:space="0" w:color="auto"/>
        <w:left w:val="none" w:sz="0" w:space="0" w:color="auto"/>
        <w:bottom w:val="none" w:sz="0" w:space="0" w:color="auto"/>
        <w:right w:val="none" w:sz="0" w:space="0" w:color="auto"/>
      </w:divBdr>
    </w:div>
    <w:div w:id="450634835">
      <w:bodyDiv w:val="1"/>
      <w:marLeft w:val="0"/>
      <w:marRight w:val="0"/>
      <w:marTop w:val="0"/>
      <w:marBottom w:val="0"/>
      <w:divBdr>
        <w:top w:val="none" w:sz="0" w:space="0" w:color="auto"/>
        <w:left w:val="none" w:sz="0" w:space="0" w:color="auto"/>
        <w:bottom w:val="none" w:sz="0" w:space="0" w:color="auto"/>
        <w:right w:val="none" w:sz="0" w:space="0" w:color="auto"/>
      </w:divBdr>
      <w:divsChild>
        <w:div w:id="1425877292">
          <w:marLeft w:val="461"/>
          <w:marRight w:val="0"/>
          <w:marTop w:val="0"/>
          <w:marBottom w:val="0"/>
          <w:divBdr>
            <w:top w:val="none" w:sz="0" w:space="0" w:color="auto"/>
            <w:left w:val="none" w:sz="0" w:space="0" w:color="auto"/>
            <w:bottom w:val="none" w:sz="0" w:space="0" w:color="auto"/>
            <w:right w:val="none" w:sz="0" w:space="0" w:color="auto"/>
          </w:divBdr>
        </w:div>
        <w:div w:id="466510861">
          <w:marLeft w:val="461"/>
          <w:marRight w:val="0"/>
          <w:marTop w:val="0"/>
          <w:marBottom w:val="0"/>
          <w:divBdr>
            <w:top w:val="none" w:sz="0" w:space="0" w:color="auto"/>
            <w:left w:val="none" w:sz="0" w:space="0" w:color="auto"/>
            <w:bottom w:val="none" w:sz="0" w:space="0" w:color="auto"/>
            <w:right w:val="none" w:sz="0" w:space="0" w:color="auto"/>
          </w:divBdr>
        </w:div>
        <w:div w:id="132599383">
          <w:marLeft w:val="461"/>
          <w:marRight w:val="0"/>
          <w:marTop w:val="0"/>
          <w:marBottom w:val="0"/>
          <w:divBdr>
            <w:top w:val="none" w:sz="0" w:space="0" w:color="auto"/>
            <w:left w:val="none" w:sz="0" w:space="0" w:color="auto"/>
            <w:bottom w:val="none" w:sz="0" w:space="0" w:color="auto"/>
            <w:right w:val="none" w:sz="0" w:space="0" w:color="auto"/>
          </w:divBdr>
        </w:div>
        <w:div w:id="1960257264">
          <w:marLeft w:val="461"/>
          <w:marRight w:val="0"/>
          <w:marTop w:val="0"/>
          <w:marBottom w:val="0"/>
          <w:divBdr>
            <w:top w:val="none" w:sz="0" w:space="0" w:color="auto"/>
            <w:left w:val="none" w:sz="0" w:space="0" w:color="auto"/>
            <w:bottom w:val="none" w:sz="0" w:space="0" w:color="auto"/>
            <w:right w:val="none" w:sz="0" w:space="0" w:color="auto"/>
          </w:divBdr>
        </w:div>
        <w:div w:id="1819296510">
          <w:marLeft w:val="461"/>
          <w:marRight w:val="0"/>
          <w:marTop w:val="0"/>
          <w:marBottom w:val="0"/>
          <w:divBdr>
            <w:top w:val="none" w:sz="0" w:space="0" w:color="auto"/>
            <w:left w:val="none" w:sz="0" w:space="0" w:color="auto"/>
            <w:bottom w:val="none" w:sz="0" w:space="0" w:color="auto"/>
            <w:right w:val="none" w:sz="0" w:space="0" w:color="auto"/>
          </w:divBdr>
        </w:div>
        <w:div w:id="1489711935">
          <w:marLeft w:val="461"/>
          <w:marRight w:val="0"/>
          <w:marTop w:val="0"/>
          <w:marBottom w:val="0"/>
          <w:divBdr>
            <w:top w:val="none" w:sz="0" w:space="0" w:color="auto"/>
            <w:left w:val="none" w:sz="0" w:space="0" w:color="auto"/>
            <w:bottom w:val="none" w:sz="0" w:space="0" w:color="auto"/>
            <w:right w:val="none" w:sz="0" w:space="0" w:color="auto"/>
          </w:divBdr>
        </w:div>
      </w:divsChild>
    </w:div>
    <w:div w:id="459685681">
      <w:bodyDiv w:val="1"/>
      <w:marLeft w:val="0"/>
      <w:marRight w:val="0"/>
      <w:marTop w:val="0"/>
      <w:marBottom w:val="0"/>
      <w:divBdr>
        <w:top w:val="none" w:sz="0" w:space="0" w:color="auto"/>
        <w:left w:val="none" w:sz="0" w:space="0" w:color="auto"/>
        <w:bottom w:val="none" w:sz="0" w:space="0" w:color="auto"/>
        <w:right w:val="none" w:sz="0" w:space="0" w:color="auto"/>
      </w:divBdr>
    </w:div>
    <w:div w:id="470831922">
      <w:bodyDiv w:val="1"/>
      <w:marLeft w:val="0"/>
      <w:marRight w:val="0"/>
      <w:marTop w:val="0"/>
      <w:marBottom w:val="0"/>
      <w:divBdr>
        <w:top w:val="none" w:sz="0" w:space="0" w:color="auto"/>
        <w:left w:val="none" w:sz="0" w:space="0" w:color="auto"/>
        <w:bottom w:val="none" w:sz="0" w:space="0" w:color="auto"/>
        <w:right w:val="none" w:sz="0" w:space="0" w:color="auto"/>
      </w:divBdr>
    </w:div>
    <w:div w:id="486019385">
      <w:bodyDiv w:val="1"/>
      <w:marLeft w:val="0"/>
      <w:marRight w:val="0"/>
      <w:marTop w:val="0"/>
      <w:marBottom w:val="0"/>
      <w:divBdr>
        <w:top w:val="none" w:sz="0" w:space="0" w:color="auto"/>
        <w:left w:val="none" w:sz="0" w:space="0" w:color="auto"/>
        <w:bottom w:val="none" w:sz="0" w:space="0" w:color="auto"/>
        <w:right w:val="none" w:sz="0" w:space="0" w:color="auto"/>
      </w:divBdr>
      <w:divsChild>
        <w:div w:id="1495029496">
          <w:marLeft w:val="446"/>
          <w:marRight w:val="0"/>
          <w:marTop w:val="0"/>
          <w:marBottom w:val="0"/>
          <w:divBdr>
            <w:top w:val="none" w:sz="0" w:space="0" w:color="auto"/>
            <w:left w:val="none" w:sz="0" w:space="0" w:color="auto"/>
            <w:bottom w:val="none" w:sz="0" w:space="0" w:color="auto"/>
            <w:right w:val="none" w:sz="0" w:space="0" w:color="auto"/>
          </w:divBdr>
        </w:div>
      </w:divsChild>
    </w:div>
    <w:div w:id="506094939">
      <w:bodyDiv w:val="1"/>
      <w:marLeft w:val="0"/>
      <w:marRight w:val="0"/>
      <w:marTop w:val="0"/>
      <w:marBottom w:val="0"/>
      <w:divBdr>
        <w:top w:val="none" w:sz="0" w:space="0" w:color="auto"/>
        <w:left w:val="none" w:sz="0" w:space="0" w:color="auto"/>
        <w:bottom w:val="none" w:sz="0" w:space="0" w:color="auto"/>
        <w:right w:val="none" w:sz="0" w:space="0" w:color="auto"/>
      </w:divBdr>
      <w:divsChild>
        <w:div w:id="1761028743">
          <w:marLeft w:val="360"/>
          <w:marRight w:val="0"/>
          <w:marTop w:val="200"/>
          <w:marBottom w:val="0"/>
          <w:divBdr>
            <w:top w:val="none" w:sz="0" w:space="0" w:color="auto"/>
            <w:left w:val="none" w:sz="0" w:space="0" w:color="auto"/>
            <w:bottom w:val="none" w:sz="0" w:space="0" w:color="auto"/>
            <w:right w:val="none" w:sz="0" w:space="0" w:color="auto"/>
          </w:divBdr>
        </w:div>
      </w:divsChild>
    </w:div>
    <w:div w:id="532965571">
      <w:bodyDiv w:val="1"/>
      <w:marLeft w:val="0"/>
      <w:marRight w:val="0"/>
      <w:marTop w:val="0"/>
      <w:marBottom w:val="0"/>
      <w:divBdr>
        <w:top w:val="none" w:sz="0" w:space="0" w:color="auto"/>
        <w:left w:val="none" w:sz="0" w:space="0" w:color="auto"/>
        <w:bottom w:val="none" w:sz="0" w:space="0" w:color="auto"/>
        <w:right w:val="none" w:sz="0" w:space="0" w:color="auto"/>
      </w:divBdr>
    </w:div>
    <w:div w:id="611519147">
      <w:bodyDiv w:val="1"/>
      <w:marLeft w:val="0"/>
      <w:marRight w:val="0"/>
      <w:marTop w:val="0"/>
      <w:marBottom w:val="0"/>
      <w:divBdr>
        <w:top w:val="none" w:sz="0" w:space="0" w:color="auto"/>
        <w:left w:val="none" w:sz="0" w:space="0" w:color="auto"/>
        <w:bottom w:val="none" w:sz="0" w:space="0" w:color="auto"/>
        <w:right w:val="none" w:sz="0" w:space="0" w:color="auto"/>
      </w:divBdr>
      <w:divsChild>
        <w:div w:id="1712922383">
          <w:marLeft w:val="446"/>
          <w:marRight w:val="0"/>
          <w:marTop w:val="0"/>
          <w:marBottom w:val="0"/>
          <w:divBdr>
            <w:top w:val="none" w:sz="0" w:space="0" w:color="auto"/>
            <w:left w:val="none" w:sz="0" w:space="0" w:color="auto"/>
            <w:bottom w:val="none" w:sz="0" w:space="0" w:color="auto"/>
            <w:right w:val="none" w:sz="0" w:space="0" w:color="auto"/>
          </w:divBdr>
        </w:div>
      </w:divsChild>
    </w:div>
    <w:div w:id="613101053">
      <w:bodyDiv w:val="1"/>
      <w:marLeft w:val="0"/>
      <w:marRight w:val="0"/>
      <w:marTop w:val="0"/>
      <w:marBottom w:val="0"/>
      <w:divBdr>
        <w:top w:val="none" w:sz="0" w:space="0" w:color="auto"/>
        <w:left w:val="none" w:sz="0" w:space="0" w:color="auto"/>
        <w:bottom w:val="none" w:sz="0" w:space="0" w:color="auto"/>
        <w:right w:val="none" w:sz="0" w:space="0" w:color="auto"/>
      </w:divBdr>
    </w:div>
    <w:div w:id="635911402">
      <w:bodyDiv w:val="1"/>
      <w:marLeft w:val="0"/>
      <w:marRight w:val="0"/>
      <w:marTop w:val="0"/>
      <w:marBottom w:val="0"/>
      <w:divBdr>
        <w:top w:val="none" w:sz="0" w:space="0" w:color="auto"/>
        <w:left w:val="none" w:sz="0" w:space="0" w:color="auto"/>
        <w:bottom w:val="none" w:sz="0" w:space="0" w:color="auto"/>
        <w:right w:val="none" w:sz="0" w:space="0" w:color="auto"/>
      </w:divBdr>
    </w:div>
    <w:div w:id="653485780">
      <w:bodyDiv w:val="1"/>
      <w:marLeft w:val="0"/>
      <w:marRight w:val="0"/>
      <w:marTop w:val="0"/>
      <w:marBottom w:val="0"/>
      <w:divBdr>
        <w:top w:val="none" w:sz="0" w:space="0" w:color="auto"/>
        <w:left w:val="none" w:sz="0" w:space="0" w:color="auto"/>
        <w:bottom w:val="none" w:sz="0" w:space="0" w:color="auto"/>
        <w:right w:val="none" w:sz="0" w:space="0" w:color="auto"/>
      </w:divBdr>
    </w:div>
    <w:div w:id="678241039">
      <w:bodyDiv w:val="1"/>
      <w:marLeft w:val="0"/>
      <w:marRight w:val="0"/>
      <w:marTop w:val="0"/>
      <w:marBottom w:val="0"/>
      <w:divBdr>
        <w:top w:val="none" w:sz="0" w:space="0" w:color="auto"/>
        <w:left w:val="none" w:sz="0" w:space="0" w:color="auto"/>
        <w:bottom w:val="none" w:sz="0" w:space="0" w:color="auto"/>
        <w:right w:val="none" w:sz="0" w:space="0" w:color="auto"/>
      </w:divBdr>
      <w:divsChild>
        <w:div w:id="594019930">
          <w:marLeft w:val="360"/>
          <w:marRight w:val="0"/>
          <w:marTop w:val="200"/>
          <w:marBottom w:val="0"/>
          <w:divBdr>
            <w:top w:val="none" w:sz="0" w:space="0" w:color="auto"/>
            <w:left w:val="none" w:sz="0" w:space="0" w:color="auto"/>
            <w:bottom w:val="none" w:sz="0" w:space="0" w:color="auto"/>
            <w:right w:val="none" w:sz="0" w:space="0" w:color="auto"/>
          </w:divBdr>
        </w:div>
      </w:divsChild>
    </w:div>
    <w:div w:id="690643680">
      <w:bodyDiv w:val="1"/>
      <w:marLeft w:val="0"/>
      <w:marRight w:val="0"/>
      <w:marTop w:val="0"/>
      <w:marBottom w:val="0"/>
      <w:divBdr>
        <w:top w:val="none" w:sz="0" w:space="0" w:color="auto"/>
        <w:left w:val="none" w:sz="0" w:space="0" w:color="auto"/>
        <w:bottom w:val="none" w:sz="0" w:space="0" w:color="auto"/>
        <w:right w:val="none" w:sz="0" w:space="0" w:color="auto"/>
      </w:divBdr>
      <w:divsChild>
        <w:div w:id="1492285183">
          <w:marLeft w:val="446"/>
          <w:marRight w:val="0"/>
          <w:marTop w:val="0"/>
          <w:marBottom w:val="0"/>
          <w:divBdr>
            <w:top w:val="none" w:sz="0" w:space="0" w:color="auto"/>
            <w:left w:val="none" w:sz="0" w:space="0" w:color="auto"/>
            <w:bottom w:val="none" w:sz="0" w:space="0" w:color="auto"/>
            <w:right w:val="none" w:sz="0" w:space="0" w:color="auto"/>
          </w:divBdr>
        </w:div>
        <w:div w:id="1456020332">
          <w:marLeft w:val="446"/>
          <w:marRight w:val="0"/>
          <w:marTop w:val="0"/>
          <w:marBottom w:val="0"/>
          <w:divBdr>
            <w:top w:val="none" w:sz="0" w:space="0" w:color="auto"/>
            <w:left w:val="none" w:sz="0" w:space="0" w:color="auto"/>
            <w:bottom w:val="none" w:sz="0" w:space="0" w:color="auto"/>
            <w:right w:val="none" w:sz="0" w:space="0" w:color="auto"/>
          </w:divBdr>
        </w:div>
        <w:div w:id="1651322664">
          <w:marLeft w:val="446"/>
          <w:marRight w:val="0"/>
          <w:marTop w:val="0"/>
          <w:marBottom w:val="0"/>
          <w:divBdr>
            <w:top w:val="none" w:sz="0" w:space="0" w:color="auto"/>
            <w:left w:val="none" w:sz="0" w:space="0" w:color="auto"/>
            <w:bottom w:val="none" w:sz="0" w:space="0" w:color="auto"/>
            <w:right w:val="none" w:sz="0" w:space="0" w:color="auto"/>
          </w:divBdr>
        </w:div>
      </w:divsChild>
    </w:div>
    <w:div w:id="725378864">
      <w:bodyDiv w:val="1"/>
      <w:marLeft w:val="0"/>
      <w:marRight w:val="0"/>
      <w:marTop w:val="0"/>
      <w:marBottom w:val="0"/>
      <w:divBdr>
        <w:top w:val="none" w:sz="0" w:space="0" w:color="auto"/>
        <w:left w:val="none" w:sz="0" w:space="0" w:color="auto"/>
        <w:bottom w:val="none" w:sz="0" w:space="0" w:color="auto"/>
        <w:right w:val="none" w:sz="0" w:space="0" w:color="auto"/>
      </w:divBdr>
      <w:divsChild>
        <w:div w:id="232860134">
          <w:marLeft w:val="461"/>
          <w:marRight w:val="0"/>
          <w:marTop w:val="15"/>
          <w:marBottom w:val="0"/>
          <w:divBdr>
            <w:top w:val="none" w:sz="0" w:space="0" w:color="auto"/>
            <w:left w:val="none" w:sz="0" w:space="0" w:color="auto"/>
            <w:bottom w:val="none" w:sz="0" w:space="0" w:color="auto"/>
            <w:right w:val="none" w:sz="0" w:space="0" w:color="auto"/>
          </w:divBdr>
        </w:div>
        <w:div w:id="268122858">
          <w:marLeft w:val="461"/>
          <w:marRight w:val="0"/>
          <w:marTop w:val="15"/>
          <w:marBottom w:val="0"/>
          <w:divBdr>
            <w:top w:val="none" w:sz="0" w:space="0" w:color="auto"/>
            <w:left w:val="none" w:sz="0" w:space="0" w:color="auto"/>
            <w:bottom w:val="none" w:sz="0" w:space="0" w:color="auto"/>
            <w:right w:val="none" w:sz="0" w:space="0" w:color="auto"/>
          </w:divBdr>
        </w:div>
        <w:div w:id="1382166411">
          <w:marLeft w:val="461"/>
          <w:marRight w:val="0"/>
          <w:marTop w:val="15"/>
          <w:marBottom w:val="0"/>
          <w:divBdr>
            <w:top w:val="none" w:sz="0" w:space="0" w:color="auto"/>
            <w:left w:val="none" w:sz="0" w:space="0" w:color="auto"/>
            <w:bottom w:val="none" w:sz="0" w:space="0" w:color="auto"/>
            <w:right w:val="none" w:sz="0" w:space="0" w:color="auto"/>
          </w:divBdr>
        </w:div>
        <w:div w:id="1917783008">
          <w:marLeft w:val="461"/>
          <w:marRight w:val="0"/>
          <w:marTop w:val="15"/>
          <w:marBottom w:val="0"/>
          <w:divBdr>
            <w:top w:val="none" w:sz="0" w:space="0" w:color="auto"/>
            <w:left w:val="none" w:sz="0" w:space="0" w:color="auto"/>
            <w:bottom w:val="none" w:sz="0" w:space="0" w:color="auto"/>
            <w:right w:val="none" w:sz="0" w:space="0" w:color="auto"/>
          </w:divBdr>
        </w:div>
      </w:divsChild>
    </w:div>
    <w:div w:id="726224466">
      <w:bodyDiv w:val="1"/>
      <w:marLeft w:val="0"/>
      <w:marRight w:val="0"/>
      <w:marTop w:val="0"/>
      <w:marBottom w:val="0"/>
      <w:divBdr>
        <w:top w:val="none" w:sz="0" w:space="0" w:color="auto"/>
        <w:left w:val="none" w:sz="0" w:space="0" w:color="auto"/>
        <w:bottom w:val="none" w:sz="0" w:space="0" w:color="auto"/>
        <w:right w:val="none" w:sz="0" w:space="0" w:color="auto"/>
      </w:divBdr>
      <w:divsChild>
        <w:div w:id="188880289">
          <w:marLeft w:val="850"/>
          <w:marRight w:val="0"/>
          <w:marTop w:val="0"/>
          <w:marBottom w:val="0"/>
          <w:divBdr>
            <w:top w:val="none" w:sz="0" w:space="0" w:color="auto"/>
            <w:left w:val="none" w:sz="0" w:space="0" w:color="auto"/>
            <w:bottom w:val="none" w:sz="0" w:space="0" w:color="auto"/>
            <w:right w:val="none" w:sz="0" w:space="0" w:color="auto"/>
          </w:divBdr>
        </w:div>
        <w:div w:id="703680569">
          <w:marLeft w:val="850"/>
          <w:marRight w:val="0"/>
          <w:marTop w:val="0"/>
          <w:marBottom w:val="0"/>
          <w:divBdr>
            <w:top w:val="none" w:sz="0" w:space="0" w:color="auto"/>
            <w:left w:val="none" w:sz="0" w:space="0" w:color="auto"/>
            <w:bottom w:val="none" w:sz="0" w:space="0" w:color="auto"/>
            <w:right w:val="none" w:sz="0" w:space="0" w:color="auto"/>
          </w:divBdr>
        </w:div>
        <w:div w:id="1232083274">
          <w:marLeft w:val="547"/>
          <w:marRight w:val="0"/>
          <w:marTop w:val="15"/>
          <w:marBottom w:val="0"/>
          <w:divBdr>
            <w:top w:val="none" w:sz="0" w:space="0" w:color="auto"/>
            <w:left w:val="none" w:sz="0" w:space="0" w:color="auto"/>
            <w:bottom w:val="none" w:sz="0" w:space="0" w:color="auto"/>
            <w:right w:val="none" w:sz="0" w:space="0" w:color="auto"/>
          </w:divBdr>
        </w:div>
        <w:div w:id="1508517667">
          <w:marLeft w:val="547"/>
          <w:marRight w:val="0"/>
          <w:marTop w:val="15"/>
          <w:marBottom w:val="0"/>
          <w:divBdr>
            <w:top w:val="none" w:sz="0" w:space="0" w:color="auto"/>
            <w:left w:val="none" w:sz="0" w:space="0" w:color="auto"/>
            <w:bottom w:val="none" w:sz="0" w:space="0" w:color="auto"/>
            <w:right w:val="none" w:sz="0" w:space="0" w:color="auto"/>
          </w:divBdr>
        </w:div>
        <w:div w:id="1544367390">
          <w:marLeft w:val="547"/>
          <w:marRight w:val="0"/>
          <w:marTop w:val="15"/>
          <w:marBottom w:val="0"/>
          <w:divBdr>
            <w:top w:val="none" w:sz="0" w:space="0" w:color="auto"/>
            <w:left w:val="none" w:sz="0" w:space="0" w:color="auto"/>
            <w:bottom w:val="none" w:sz="0" w:space="0" w:color="auto"/>
            <w:right w:val="none" w:sz="0" w:space="0" w:color="auto"/>
          </w:divBdr>
        </w:div>
        <w:div w:id="1638294165">
          <w:marLeft w:val="547"/>
          <w:marRight w:val="0"/>
          <w:marTop w:val="15"/>
          <w:marBottom w:val="0"/>
          <w:divBdr>
            <w:top w:val="none" w:sz="0" w:space="0" w:color="auto"/>
            <w:left w:val="none" w:sz="0" w:space="0" w:color="auto"/>
            <w:bottom w:val="none" w:sz="0" w:space="0" w:color="auto"/>
            <w:right w:val="none" w:sz="0" w:space="0" w:color="auto"/>
          </w:divBdr>
        </w:div>
        <w:div w:id="1720977351">
          <w:marLeft w:val="547"/>
          <w:marRight w:val="0"/>
          <w:marTop w:val="15"/>
          <w:marBottom w:val="0"/>
          <w:divBdr>
            <w:top w:val="none" w:sz="0" w:space="0" w:color="auto"/>
            <w:left w:val="none" w:sz="0" w:space="0" w:color="auto"/>
            <w:bottom w:val="none" w:sz="0" w:space="0" w:color="auto"/>
            <w:right w:val="none" w:sz="0" w:space="0" w:color="auto"/>
          </w:divBdr>
        </w:div>
        <w:div w:id="1788432033">
          <w:marLeft w:val="547"/>
          <w:marRight w:val="0"/>
          <w:marTop w:val="15"/>
          <w:marBottom w:val="0"/>
          <w:divBdr>
            <w:top w:val="none" w:sz="0" w:space="0" w:color="auto"/>
            <w:left w:val="none" w:sz="0" w:space="0" w:color="auto"/>
            <w:bottom w:val="none" w:sz="0" w:space="0" w:color="auto"/>
            <w:right w:val="none" w:sz="0" w:space="0" w:color="auto"/>
          </w:divBdr>
        </w:div>
        <w:div w:id="2115057485">
          <w:marLeft w:val="547"/>
          <w:marRight w:val="0"/>
          <w:marTop w:val="15"/>
          <w:marBottom w:val="0"/>
          <w:divBdr>
            <w:top w:val="none" w:sz="0" w:space="0" w:color="auto"/>
            <w:left w:val="none" w:sz="0" w:space="0" w:color="auto"/>
            <w:bottom w:val="none" w:sz="0" w:space="0" w:color="auto"/>
            <w:right w:val="none" w:sz="0" w:space="0" w:color="auto"/>
          </w:divBdr>
        </w:div>
        <w:div w:id="2128042822">
          <w:marLeft w:val="547"/>
          <w:marRight w:val="0"/>
          <w:marTop w:val="15"/>
          <w:marBottom w:val="0"/>
          <w:divBdr>
            <w:top w:val="none" w:sz="0" w:space="0" w:color="auto"/>
            <w:left w:val="none" w:sz="0" w:space="0" w:color="auto"/>
            <w:bottom w:val="none" w:sz="0" w:space="0" w:color="auto"/>
            <w:right w:val="none" w:sz="0" w:space="0" w:color="auto"/>
          </w:divBdr>
        </w:div>
      </w:divsChild>
    </w:div>
    <w:div w:id="742873549">
      <w:bodyDiv w:val="1"/>
      <w:marLeft w:val="0"/>
      <w:marRight w:val="0"/>
      <w:marTop w:val="0"/>
      <w:marBottom w:val="0"/>
      <w:divBdr>
        <w:top w:val="none" w:sz="0" w:space="0" w:color="auto"/>
        <w:left w:val="none" w:sz="0" w:space="0" w:color="auto"/>
        <w:bottom w:val="none" w:sz="0" w:space="0" w:color="auto"/>
        <w:right w:val="none" w:sz="0" w:space="0" w:color="auto"/>
      </w:divBdr>
      <w:divsChild>
        <w:div w:id="823811313">
          <w:marLeft w:val="360"/>
          <w:marRight w:val="0"/>
          <w:marTop w:val="200"/>
          <w:marBottom w:val="0"/>
          <w:divBdr>
            <w:top w:val="none" w:sz="0" w:space="0" w:color="auto"/>
            <w:left w:val="none" w:sz="0" w:space="0" w:color="auto"/>
            <w:bottom w:val="none" w:sz="0" w:space="0" w:color="auto"/>
            <w:right w:val="none" w:sz="0" w:space="0" w:color="auto"/>
          </w:divBdr>
        </w:div>
      </w:divsChild>
    </w:div>
    <w:div w:id="760108472">
      <w:bodyDiv w:val="1"/>
      <w:marLeft w:val="0"/>
      <w:marRight w:val="0"/>
      <w:marTop w:val="0"/>
      <w:marBottom w:val="0"/>
      <w:divBdr>
        <w:top w:val="none" w:sz="0" w:space="0" w:color="auto"/>
        <w:left w:val="none" w:sz="0" w:space="0" w:color="auto"/>
        <w:bottom w:val="none" w:sz="0" w:space="0" w:color="auto"/>
        <w:right w:val="none" w:sz="0" w:space="0" w:color="auto"/>
      </w:divBdr>
    </w:div>
    <w:div w:id="764766016">
      <w:bodyDiv w:val="1"/>
      <w:marLeft w:val="0"/>
      <w:marRight w:val="0"/>
      <w:marTop w:val="0"/>
      <w:marBottom w:val="0"/>
      <w:divBdr>
        <w:top w:val="none" w:sz="0" w:space="0" w:color="auto"/>
        <w:left w:val="none" w:sz="0" w:space="0" w:color="auto"/>
        <w:bottom w:val="none" w:sz="0" w:space="0" w:color="auto"/>
        <w:right w:val="none" w:sz="0" w:space="0" w:color="auto"/>
      </w:divBdr>
    </w:div>
    <w:div w:id="777919310">
      <w:bodyDiv w:val="1"/>
      <w:marLeft w:val="0"/>
      <w:marRight w:val="0"/>
      <w:marTop w:val="0"/>
      <w:marBottom w:val="0"/>
      <w:divBdr>
        <w:top w:val="none" w:sz="0" w:space="0" w:color="auto"/>
        <w:left w:val="none" w:sz="0" w:space="0" w:color="auto"/>
        <w:bottom w:val="none" w:sz="0" w:space="0" w:color="auto"/>
        <w:right w:val="none" w:sz="0" w:space="0" w:color="auto"/>
      </w:divBdr>
      <w:divsChild>
        <w:div w:id="740639715">
          <w:marLeft w:val="461"/>
          <w:marRight w:val="0"/>
          <w:marTop w:val="0"/>
          <w:marBottom w:val="0"/>
          <w:divBdr>
            <w:top w:val="none" w:sz="0" w:space="0" w:color="auto"/>
            <w:left w:val="none" w:sz="0" w:space="0" w:color="auto"/>
            <w:bottom w:val="none" w:sz="0" w:space="0" w:color="auto"/>
            <w:right w:val="none" w:sz="0" w:space="0" w:color="auto"/>
          </w:divBdr>
        </w:div>
        <w:div w:id="1517187340">
          <w:marLeft w:val="461"/>
          <w:marRight w:val="0"/>
          <w:marTop w:val="0"/>
          <w:marBottom w:val="0"/>
          <w:divBdr>
            <w:top w:val="none" w:sz="0" w:space="0" w:color="auto"/>
            <w:left w:val="none" w:sz="0" w:space="0" w:color="auto"/>
            <w:bottom w:val="none" w:sz="0" w:space="0" w:color="auto"/>
            <w:right w:val="none" w:sz="0" w:space="0" w:color="auto"/>
          </w:divBdr>
        </w:div>
        <w:div w:id="1845775836">
          <w:marLeft w:val="461"/>
          <w:marRight w:val="0"/>
          <w:marTop w:val="0"/>
          <w:marBottom w:val="0"/>
          <w:divBdr>
            <w:top w:val="none" w:sz="0" w:space="0" w:color="auto"/>
            <w:left w:val="none" w:sz="0" w:space="0" w:color="auto"/>
            <w:bottom w:val="none" w:sz="0" w:space="0" w:color="auto"/>
            <w:right w:val="none" w:sz="0" w:space="0" w:color="auto"/>
          </w:divBdr>
        </w:div>
        <w:div w:id="70740667">
          <w:marLeft w:val="461"/>
          <w:marRight w:val="0"/>
          <w:marTop w:val="0"/>
          <w:marBottom w:val="0"/>
          <w:divBdr>
            <w:top w:val="none" w:sz="0" w:space="0" w:color="auto"/>
            <w:left w:val="none" w:sz="0" w:space="0" w:color="auto"/>
            <w:bottom w:val="none" w:sz="0" w:space="0" w:color="auto"/>
            <w:right w:val="none" w:sz="0" w:space="0" w:color="auto"/>
          </w:divBdr>
        </w:div>
      </w:divsChild>
    </w:div>
    <w:div w:id="803274936">
      <w:bodyDiv w:val="1"/>
      <w:marLeft w:val="0"/>
      <w:marRight w:val="0"/>
      <w:marTop w:val="0"/>
      <w:marBottom w:val="0"/>
      <w:divBdr>
        <w:top w:val="none" w:sz="0" w:space="0" w:color="auto"/>
        <w:left w:val="none" w:sz="0" w:space="0" w:color="auto"/>
        <w:bottom w:val="none" w:sz="0" w:space="0" w:color="auto"/>
        <w:right w:val="none" w:sz="0" w:space="0" w:color="auto"/>
      </w:divBdr>
      <w:divsChild>
        <w:div w:id="1817138964">
          <w:marLeft w:val="547"/>
          <w:marRight w:val="0"/>
          <w:marTop w:val="15"/>
          <w:marBottom w:val="0"/>
          <w:divBdr>
            <w:top w:val="none" w:sz="0" w:space="0" w:color="auto"/>
            <w:left w:val="none" w:sz="0" w:space="0" w:color="auto"/>
            <w:bottom w:val="none" w:sz="0" w:space="0" w:color="auto"/>
            <w:right w:val="none" w:sz="0" w:space="0" w:color="auto"/>
          </w:divBdr>
        </w:div>
      </w:divsChild>
    </w:div>
    <w:div w:id="815341003">
      <w:bodyDiv w:val="1"/>
      <w:marLeft w:val="0"/>
      <w:marRight w:val="0"/>
      <w:marTop w:val="0"/>
      <w:marBottom w:val="0"/>
      <w:divBdr>
        <w:top w:val="none" w:sz="0" w:space="0" w:color="auto"/>
        <w:left w:val="none" w:sz="0" w:space="0" w:color="auto"/>
        <w:bottom w:val="none" w:sz="0" w:space="0" w:color="auto"/>
        <w:right w:val="none" w:sz="0" w:space="0" w:color="auto"/>
      </w:divBdr>
    </w:div>
    <w:div w:id="846989336">
      <w:bodyDiv w:val="1"/>
      <w:marLeft w:val="0"/>
      <w:marRight w:val="0"/>
      <w:marTop w:val="0"/>
      <w:marBottom w:val="0"/>
      <w:divBdr>
        <w:top w:val="none" w:sz="0" w:space="0" w:color="auto"/>
        <w:left w:val="none" w:sz="0" w:space="0" w:color="auto"/>
        <w:bottom w:val="none" w:sz="0" w:space="0" w:color="auto"/>
        <w:right w:val="none" w:sz="0" w:space="0" w:color="auto"/>
      </w:divBdr>
    </w:div>
    <w:div w:id="848328377">
      <w:bodyDiv w:val="1"/>
      <w:marLeft w:val="0"/>
      <w:marRight w:val="0"/>
      <w:marTop w:val="0"/>
      <w:marBottom w:val="0"/>
      <w:divBdr>
        <w:top w:val="none" w:sz="0" w:space="0" w:color="auto"/>
        <w:left w:val="none" w:sz="0" w:space="0" w:color="auto"/>
        <w:bottom w:val="none" w:sz="0" w:space="0" w:color="auto"/>
        <w:right w:val="none" w:sz="0" w:space="0" w:color="auto"/>
      </w:divBdr>
      <w:divsChild>
        <w:div w:id="682558212">
          <w:marLeft w:val="446"/>
          <w:marRight w:val="0"/>
          <w:marTop w:val="0"/>
          <w:marBottom w:val="0"/>
          <w:divBdr>
            <w:top w:val="none" w:sz="0" w:space="0" w:color="auto"/>
            <w:left w:val="none" w:sz="0" w:space="0" w:color="auto"/>
            <w:bottom w:val="none" w:sz="0" w:space="0" w:color="auto"/>
            <w:right w:val="none" w:sz="0" w:space="0" w:color="auto"/>
          </w:divBdr>
        </w:div>
        <w:div w:id="360253115">
          <w:marLeft w:val="446"/>
          <w:marRight w:val="0"/>
          <w:marTop w:val="0"/>
          <w:marBottom w:val="0"/>
          <w:divBdr>
            <w:top w:val="none" w:sz="0" w:space="0" w:color="auto"/>
            <w:left w:val="none" w:sz="0" w:space="0" w:color="auto"/>
            <w:bottom w:val="none" w:sz="0" w:space="0" w:color="auto"/>
            <w:right w:val="none" w:sz="0" w:space="0" w:color="auto"/>
          </w:divBdr>
        </w:div>
      </w:divsChild>
    </w:div>
    <w:div w:id="849876063">
      <w:bodyDiv w:val="1"/>
      <w:marLeft w:val="0"/>
      <w:marRight w:val="0"/>
      <w:marTop w:val="0"/>
      <w:marBottom w:val="0"/>
      <w:divBdr>
        <w:top w:val="none" w:sz="0" w:space="0" w:color="auto"/>
        <w:left w:val="none" w:sz="0" w:space="0" w:color="auto"/>
        <w:bottom w:val="none" w:sz="0" w:space="0" w:color="auto"/>
        <w:right w:val="none" w:sz="0" w:space="0" w:color="auto"/>
      </w:divBdr>
      <w:divsChild>
        <w:div w:id="2025277920">
          <w:marLeft w:val="446"/>
          <w:marRight w:val="0"/>
          <w:marTop w:val="0"/>
          <w:marBottom w:val="0"/>
          <w:divBdr>
            <w:top w:val="none" w:sz="0" w:space="0" w:color="auto"/>
            <w:left w:val="none" w:sz="0" w:space="0" w:color="auto"/>
            <w:bottom w:val="none" w:sz="0" w:space="0" w:color="auto"/>
            <w:right w:val="none" w:sz="0" w:space="0" w:color="auto"/>
          </w:divBdr>
        </w:div>
      </w:divsChild>
    </w:div>
    <w:div w:id="903683928">
      <w:bodyDiv w:val="1"/>
      <w:marLeft w:val="0"/>
      <w:marRight w:val="0"/>
      <w:marTop w:val="0"/>
      <w:marBottom w:val="0"/>
      <w:divBdr>
        <w:top w:val="none" w:sz="0" w:space="0" w:color="auto"/>
        <w:left w:val="none" w:sz="0" w:space="0" w:color="auto"/>
        <w:bottom w:val="none" w:sz="0" w:space="0" w:color="auto"/>
        <w:right w:val="none" w:sz="0" w:space="0" w:color="auto"/>
      </w:divBdr>
    </w:div>
    <w:div w:id="904686129">
      <w:bodyDiv w:val="1"/>
      <w:marLeft w:val="0"/>
      <w:marRight w:val="0"/>
      <w:marTop w:val="0"/>
      <w:marBottom w:val="0"/>
      <w:divBdr>
        <w:top w:val="none" w:sz="0" w:space="0" w:color="auto"/>
        <w:left w:val="none" w:sz="0" w:space="0" w:color="auto"/>
        <w:bottom w:val="none" w:sz="0" w:space="0" w:color="auto"/>
        <w:right w:val="none" w:sz="0" w:space="0" w:color="auto"/>
      </w:divBdr>
    </w:div>
    <w:div w:id="908224251">
      <w:bodyDiv w:val="1"/>
      <w:marLeft w:val="0"/>
      <w:marRight w:val="0"/>
      <w:marTop w:val="0"/>
      <w:marBottom w:val="0"/>
      <w:divBdr>
        <w:top w:val="none" w:sz="0" w:space="0" w:color="auto"/>
        <w:left w:val="none" w:sz="0" w:space="0" w:color="auto"/>
        <w:bottom w:val="none" w:sz="0" w:space="0" w:color="auto"/>
        <w:right w:val="none" w:sz="0" w:space="0" w:color="auto"/>
      </w:divBdr>
      <w:divsChild>
        <w:div w:id="895551240">
          <w:marLeft w:val="547"/>
          <w:marRight w:val="0"/>
          <w:marTop w:val="15"/>
          <w:marBottom w:val="0"/>
          <w:divBdr>
            <w:top w:val="none" w:sz="0" w:space="0" w:color="auto"/>
            <w:left w:val="none" w:sz="0" w:space="0" w:color="auto"/>
            <w:bottom w:val="none" w:sz="0" w:space="0" w:color="auto"/>
            <w:right w:val="none" w:sz="0" w:space="0" w:color="auto"/>
          </w:divBdr>
        </w:div>
        <w:div w:id="1896354410">
          <w:marLeft w:val="547"/>
          <w:marRight w:val="0"/>
          <w:marTop w:val="15"/>
          <w:marBottom w:val="0"/>
          <w:divBdr>
            <w:top w:val="none" w:sz="0" w:space="0" w:color="auto"/>
            <w:left w:val="none" w:sz="0" w:space="0" w:color="auto"/>
            <w:bottom w:val="none" w:sz="0" w:space="0" w:color="auto"/>
            <w:right w:val="none" w:sz="0" w:space="0" w:color="auto"/>
          </w:divBdr>
        </w:div>
        <w:div w:id="110052793">
          <w:marLeft w:val="547"/>
          <w:marRight w:val="0"/>
          <w:marTop w:val="0"/>
          <w:marBottom w:val="0"/>
          <w:divBdr>
            <w:top w:val="none" w:sz="0" w:space="0" w:color="auto"/>
            <w:left w:val="none" w:sz="0" w:space="0" w:color="auto"/>
            <w:bottom w:val="none" w:sz="0" w:space="0" w:color="auto"/>
            <w:right w:val="none" w:sz="0" w:space="0" w:color="auto"/>
          </w:divBdr>
        </w:div>
        <w:div w:id="1059939410">
          <w:marLeft w:val="547"/>
          <w:marRight w:val="0"/>
          <w:marTop w:val="15"/>
          <w:marBottom w:val="0"/>
          <w:divBdr>
            <w:top w:val="none" w:sz="0" w:space="0" w:color="auto"/>
            <w:left w:val="none" w:sz="0" w:space="0" w:color="auto"/>
            <w:bottom w:val="none" w:sz="0" w:space="0" w:color="auto"/>
            <w:right w:val="none" w:sz="0" w:space="0" w:color="auto"/>
          </w:divBdr>
        </w:div>
      </w:divsChild>
    </w:div>
    <w:div w:id="971904419">
      <w:bodyDiv w:val="1"/>
      <w:marLeft w:val="0"/>
      <w:marRight w:val="0"/>
      <w:marTop w:val="0"/>
      <w:marBottom w:val="0"/>
      <w:divBdr>
        <w:top w:val="none" w:sz="0" w:space="0" w:color="auto"/>
        <w:left w:val="none" w:sz="0" w:space="0" w:color="auto"/>
        <w:bottom w:val="none" w:sz="0" w:space="0" w:color="auto"/>
        <w:right w:val="none" w:sz="0" w:space="0" w:color="auto"/>
      </w:divBdr>
    </w:div>
    <w:div w:id="999236200">
      <w:bodyDiv w:val="1"/>
      <w:marLeft w:val="0"/>
      <w:marRight w:val="0"/>
      <w:marTop w:val="0"/>
      <w:marBottom w:val="0"/>
      <w:divBdr>
        <w:top w:val="none" w:sz="0" w:space="0" w:color="auto"/>
        <w:left w:val="none" w:sz="0" w:space="0" w:color="auto"/>
        <w:bottom w:val="none" w:sz="0" w:space="0" w:color="auto"/>
        <w:right w:val="none" w:sz="0" w:space="0" w:color="auto"/>
      </w:divBdr>
      <w:divsChild>
        <w:div w:id="523902583">
          <w:marLeft w:val="446"/>
          <w:marRight w:val="0"/>
          <w:marTop w:val="0"/>
          <w:marBottom w:val="0"/>
          <w:divBdr>
            <w:top w:val="none" w:sz="0" w:space="0" w:color="auto"/>
            <w:left w:val="none" w:sz="0" w:space="0" w:color="auto"/>
            <w:bottom w:val="none" w:sz="0" w:space="0" w:color="auto"/>
            <w:right w:val="none" w:sz="0" w:space="0" w:color="auto"/>
          </w:divBdr>
        </w:div>
        <w:div w:id="577789625">
          <w:marLeft w:val="446"/>
          <w:marRight w:val="0"/>
          <w:marTop w:val="0"/>
          <w:marBottom w:val="0"/>
          <w:divBdr>
            <w:top w:val="none" w:sz="0" w:space="0" w:color="auto"/>
            <w:left w:val="none" w:sz="0" w:space="0" w:color="auto"/>
            <w:bottom w:val="none" w:sz="0" w:space="0" w:color="auto"/>
            <w:right w:val="none" w:sz="0" w:space="0" w:color="auto"/>
          </w:divBdr>
        </w:div>
      </w:divsChild>
    </w:div>
    <w:div w:id="1008140697">
      <w:bodyDiv w:val="1"/>
      <w:marLeft w:val="0"/>
      <w:marRight w:val="0"/>
      <w:marTop w:val="0"/>
      <w:marBottom w:val="0"/>
      <w:divBdr>
        <w:top w:val="none" w:sz="0" w:space="0" w:color="auto"/>
        <w:left w:val="none" w:sz="0" w:space="0" w:color="auto"/>
        <w:bottom w:val="none" w:sz="0" w:space="0" w:color="auto"/>
        <w:right w:val="none" w:sz="0" w:space="0" w:color="auto"/>
      </w:divBdr>
    </w:div>
    <w:div w:id="1011108480">
      <w:bodyDiv w:val="1"/>
      <w:marLeft w:val="0"/>
      <w:marRight w:val="0"/>
      <w:marTop w:val="0"/>
      <w:marBottom w:val="0"/>
      <w:divBdr>
        <w:top w:val="none" w:sz="0" w:space="0" w:color="auto"/>
        <w:left w:val="none" w:sz="0" w:space="0" w:color="auto"/>
        <w:bottom w:val="none" w:sz="0" w:space="0" w:color="auto"/>
        <w:right w:val="none" w:sz="0" w:space="0" w:color="auto"/>
      </w:divBdr>
    </w:div>
    <w:div w:id="1069963668">
      <w:bodyDiv w:val="1"/>
      <w:marLeft w:val="0"/>
      <w:marRight w:val="0"/>
      <w:marTop w:val="0"/>
      <w:marBottom w:val="0"/>
      <w:divBdr>
        <w:top w:val="none" w:sz="0" w:space="0" w:color="auto"/>
        <w:left w:val="none" w:sz="0" w:space="0" w:color="auto"/>
        <w:bottom w:val="none" w:sz="0" w:space="0" w:color="auto"/>
        <w:right w:val="none" w:sz="0" w:space="0" w:color="auto"/>
      </w:divBdr>
    </w:div>
    <w:div w:id="1116172480">
      <w:bodyDiv w:val="1"/>
      <w:marLeft w:val="0"/>
      <w:marRight w:val="0"/>
      <w:marTop w:val="0"/>
      <w:marBottom w:val="0"/>
      <w:divBdr>
        <w:top w:val="none" w:sz="0" w:space="0" w:color="auto"/>
        <w:left w:val="none" w:sz="0" w:space="0" w:color="auto"/>
        <w:bottom w:val="none" w:sz="0" w:space="0" w:color="auto"/>
        <w:right w:val="none" w:sz="0" w:space="0" w:color="auto"/>
      </w:divBdr>
    </w:div>
    <w:div w:id="1123229386">
      <w:bodyDiv w:val="1"/>
      <w:marLeft w:val="0"/>
      <w:marRight w:val="0"/>
      <w:marTop w:val="0"/>
      <w:marBottom w:val="0"/>
      <w:divBdr>
        <w:top w:val="none" w:sz="0" w:space="0" w:color="auto"/>
        <w:left w:val="none" w:sz="0" w:space="0" w:color="auto"/>
        <w:bottom w:val="none" w:sz="0" w:space="0" w:color="auto"/>
        <w:right w:val="none" w:sz="0" w:space="0" w:color="auto"/>
      </w:divBdr>
    </w:div>
    <w:div w:id="1129322166">
      <w:bodyDiv w:val="1"/>
      <w:marLeft w:val="0"/>
      <w:marRight w:val="0"/>
      <w:marTop w:val="0"/>
      <w:marBottom w:val="0"/>
      <w:divBdr>
        <w:top w:val="none" w:sz="0" w:space="0" w:color="auto"/>
        <w:left w:val="none" w:sz="0" w:space="0" w:color="auto"/>
        <w:bottom w:val="none" w:sz="0" w:space="0" w:color="auto"/>
        <w:right w:val="none" w:sz="0" w:space="0" w:color="auto"/>
      </w:divBdr>
      <w:divsChild>
        <w:div w:id="2052723428">
          <w:marLeft w:val="547"/>
          <w:marRight w:val="0"/>
          <w:marTop w:val="0"/>
          <w:marBottom w:val="0"/>
          <w:divBdr>
            <w:top w:val="none" w:sz="0" w:space="0" w:color="auto"/>
            <w:left w:val="none" w:sz="0" w:space="0" w:color="auto"/>
            <w:bottom w:val="none" w:sz="0" w:space="0" w:color="auto"/>
            <w:right w:val="none" w:sz="0" w:space="0" w:color="auto"/>
          </w:divBdr>
        </w:div>
        <w:div w:id="1931423214">
          <w:marLeft w:val="547"/>
          <w:marRight w:val="0"/>
          <w:marTop w:val="0"/>
          <w:marBottom w:val="0"/>
          <w:divBdr>
            <w:top w:val="none" w:sz="0" w:space="0" w:color="auto"/>
            <w:left w:val="none" w:sz="0" w:space="0" w:color="auto"/>
            <w:bottom w:val="none" w:sz="0" w:space="0" w:color="auto"/>
            <w:right w:val="none" w:sz="0" w:space="0" w:color="auto"/>
          </w:divBdr>
        </w:div>
        <w:div w:id="290937702">
          <w:marLeft w:val="547"/>
          <w:marRight w:val="0"/>
          <w:marTop w:val="0"/>
          <w:marBottom w:val="0"/>
          <w:divBdr>
            <w:top w:val="none" w:sz="0" w:space="0" w:color="auto"/>
            <w:left w:val="none" w:sz="0" w:space="0" w:color="auto"/>
            <w:bottom w:val="none" w:sz="0" w:space="0" w:color="auto"/>
            <w:right w:val="none" w:sz="0" w:space="0" w:color="auto"/>
          </w:divBdr>
        </w:div>
        <w:div w:id="381636622">
          <w:marLeft w:val="547"/>
          <w:marRight w:val="0"/>
          <w:marTop w:val="0"/>
          <w:marBottom w:val="0"/>
          <w:divBdr>
            <w:top w:val="none" w:sz="0" w:space="0" w:color="auto"/>
            <w:left w:val="none" w:sz="0" w:space="0" w:color="auto"/>
            <w:bottom w:val="none" w:sz="0" w:space="0" w:color="auto"/>
            <w:right w:val="none" w:sz="0" w:space="0" w:color="auto"/>
          </w:divBdr>
        </w:div>
      </w:divsChild>
    </w:div>
    <w:div w:id="1145316636">
      <w:bodyDiv w:val="1"/>
      <w:marLeft w:val="0"/>
      <w:marRight w:val="0"/>
      <w:marTop w:val="0"/>
      <w:marBottom w:val="0"/>
      <w:divBdr>
        <w:top w:val="none" w:sz="0" w:space="0" w:color="auto"/>
        <w:left w:val="none" w:sz="0" w:space="0" w:color="auto"/>
        <w:bottom w:val="none" w:sz="0" w:space="0" w:color="auto"/>
        <w:right w:val="none" w:sz="0" w:space="0" w:color="auto"/>
      </w:divBdr>
    </w:div>
    <w:div w:id="1171262585">
      <w:bodyDiv w:val="1"/>
      <w:marLeft w:val="0"/>
      <w:marRight w:val="0"/>
      <w:marTop w:val="0"/>
      <w:marBottom w:val="0"/>
      <w:divBdr>
        <w:top w:val="none" w:sz="0" w:space="0" w:color="auto"/>
        <w:left w:val="none" w:sz="0" w:space="0" w:color="auto"/>
        <w:bottom w:val="none" w:sz="0" w:space="0" w:color="auto"/>
        <w:right w:val="none" w:sz="0" w:space="0" w:color="auto"/>
      </w:divBdr>
      <w:divsChild>
        <w:div w:id="13457249">
          <w:marLeft w:val="446"/>
          <w:marRight w:val="0"/>
          <w:marTop w:val="0"/>
          <w:marBottom w:val="0"/>
          <w:divBdr>
            <w:top w:val="none" w:sz="0" w:space="0" w:color="auto"/>
            <w:left w:val="none" w:sz="0" w:space="0" w:color="auto"/>
            <w:bottom w:val="none" w:sz="0" w:space="0" w:color="auto"/>
            <w:right w:val="none" w:sz="0" w:space="0" w:color="auto"/>
          </w:divBdr>
        </w:div>
        <w:div w:id="804354182">
          <w:marLeft w:val="446"/>
          <w:marRight w:val="0"/>
          <w:marTop w:val="0"/>
          <w:marBottom w:val="0"/>
          <w:divBdr>
            <w:top w:val="none" w:sz="0" w:space="0" w:color="auto"/>
            <w:left w:val="none" w:sz="0" w:space="0" w:color="auto"/>
            <w:bottom w:val="none" w:sz="0" w:space="0" w:color="auto"/>
            <w:right w:val="none" w:sz="0" w:space="0" w:color="auto"/>
          </w:divBdr>
        </w:div>
      </w:divsChild>
    </w:div>
    <w:div w:id="1179810532">
      <w:bodyDiv w:val="1"/>
      <w:marLeft w:val="0"/>
      <w:marRight w:val="0"/>
      <w:marTop w:val="0"/>
      <w:marBottom w:val="0"/>
      <w:divBdr>
        <w:top w:val="none" w:sz="0" w:space="0" w:color="auto"/>
        <w:left w:val="none" w:sz="0" w:space="0" w:color="auto"/>
        <w:bottom w:val="none" w:sz="0" w:space="0" w:color="auto"/>
        <w:right w:val="none" w:sz="0" w:space="0" w:color="auto"/>
      </w:divBdr>
      <w:divsChild>
        <w:div w:id="1196428171">
          <w:marLeft w:val="461"/>
          <w:marRight w:val="0"/>
          <w:marTop w:val="15"/>
          <w:marBottom w:val="0"/>
          <w:divBdr>
            <w:top w:val="none" w:sz="0" w:space="0" w:color="auto"/>
            <w:left w:val="none" w:sz="0" w:space="0" w:color="auto"/>
            <w:bottom w:val="none" w:sz="0" w:space="0" w:color="auto"/>
            <w:right w:val="none" w:sz="0" w:space="0" w:color="auto"/>
          </w:divBdr>
        </w:div>
        <w:div w:id="373889238">
          <w:marLeft w:val="461"/>
          <w:marRight w:val="0"/>
          <w:marTop w:val="15"/>
          <w:marBottom w:val="0"/>
          <w:divBdr>
            <w:top w:val="none" w:sz="0" w:space="0" w:color="auto"/>
            <w:left w:val="none" w:sz="0" w:space="0" w:color="auto"/>
            <w:bottom w:val="none" w:sz="0" w:space="0" w:color="auto"/>
            <w:right w:val="none" w:sz="0" w:space="0" w:color="auto"/>
          </w:divBdr>
        </w:div>
      </w:divsChild>
    </w:div>
    <w:div w:id="1181969834">
      <w:bodyDiv w:val="1"/>
      <w:marLeft w:val="0"/>
      <w:marRight w:val="0"/>
      <w:marTop w:val="0"/>
      <w:marBottom w:val="0"/>
      <w:divBdr>
        <w:top w:val="none" w:sz="0" w:space="0" w:color="auto"/>
        <w:left w:val="none" w:sz="0" w:space="0" w:color="auto"/>
        <w:bottom w:val="none" w:sz="0" w:space="0" w:color="auto"/>
        <w:right w:val="none" w:sz="0" w:space="0" w:color="auto"/>
      </w:divBdr>
    </w:div>
    <w:div w:id="1188836499">
      <w:bodyDiv w:val="1"/>
      <w:marLeft w:val="0"/>
      <w:marRight w:val="0"/>
      <w:marTop w:val="0"/>
      <w:marBottom w:val="0"/>
      <w:divBdr>
        <w:top w:val="none" w:sz="0" w:space="0" w:color="auto"/>
        <w:left w:val="none" w:sz="0" w:space="0" w:color="auto"/>
        <w:bottom w:val="none" w:sz="0" w:space="0" w:color="auto"/>
        <w:right w:val="none" w:sz="0" w:space="0" w:color="auto"/>
      </w:divBdr>
    </w:div>
    <w:div w:id="1197617188">
      <w:bodyDiv w:val="1"/>
      <w:marLeft w:val="0"/>
      <w:marRight w:val="0"/>
      <w:marTop w:val="0"/>
      <w:marBottom w:val="0"/>
      <w:divBdr>
        <w:top w:val="none" w:sz="0" w:space="0" w:color="auto"/>
        <w:left w:val="none" w:sz="0" w:space="0" w:color="auto"/>
        <w:bottom w:val="none" w:sz="0" w:space="0" w:color="auto"/>
        <w:right w:val="none" w:sz="0" w:space="0" w:color="auto"/>
      </w:divBdr>
      <w:divsChild>
        <w:div w:id="994065790">
          <w:marLeft w:val="461"/>
          <w:marRight w:val="0"/>
          <w:marTop w:val="15"/>
          <w:marBottom w:val="0"/>
          <w:divBdr>
            <w:top w:val="none" w:sz="0" w:space="0" w:color="auto"/>
            <w:left w:val="none" w:sz="0" w:space="0" w:color="auto"/>
            <w:bottom w:val="none" w:sz="0" w:space="0" w:color="auto"/>
            <w:right w:val="none" w:sz="0" w:space="0" w:color="auto"/>
          </w:divBdr>
        </w:div>
        <w:div w:id="1548952951">
          <w:marLeft w:val="461"/>
          <w:marRight w:val="0"/>
          <w:marTop w:val="15"/>
          <w:marBottom w:val="0"/>
          <w:divBdr>
            <w:top w:val="none" w:sz="0" w:space="0" w:color="auto"/>
            <w:left w:val="none" w:sz="0" w:space="0" w:color="auto"/>
            <w:bottom w:val="none" w:sz="0" w:space="0" w:color="auto"/>
            <w:right w:val="none" w:sz="0" w:space="0" w:color="auto"/>
          </w:divBdr>
        </w:div>
      </w:divsChild>
    </w:div>
    <w:div w:id="1218667441">
      <w:bodyDiv w:val="1"/>
      <w:marLeft w:val="0"/>
      <w:marRight w:val="0"/>
      <w:marTop w:val="0"/>
      <w:marBottom w:val="0"/>
      <w:divBdr>
        <w:top w:val="none" w:sz="0" w:space="0" w:color="auto"/>
        <w:left w:val="none" w:sz="0" w:space="0" w:color="auto"/>
        <w:bottom w:val="none" w:sz="0" w:space="0" w:color="auto"/>
        <w:right w:val="none" w:sz="0" w:space="0" w:color="auto"/>
      </w:divBdr>
    </w:div>
    <w:div w:id="1226916701">
      <w:bodyDiv w:val="1"/>
      <w:marLeft w:val="0"/>
      <w:marRight w:val="0"/>
      <w:marTop w:val="0"/>
      <w:marBottom w:val="0"/>
      <w:divBdr>
        <w:top w:val="none" w:sz="0" w:space="0" w:color="auto"/>
        <w:left w:val="none" w:sz="0" w:space="0" w:color="auto"/>
        <w:bottom w:val="none" w:sz="0" w:space="0" w:color="auto"/>
        <w:right w:val="none" w:sz="0" w:space="0" w:color="auto"/>
      </w:divBdr>
      <w:divsChild>
        <w:div w:id="1521968169">
          <w:marLeft w:val="446"/>
          <w:marRight w:val="0"/>
          <w:marTop w:val="0"/>
          <w:marBottom w:val="0"/>
          <w:divBdr>
            <w:top w:val="none" w:sz="0" w:space="0" w:color="auto"/>
            <w:left w:val="none" w:sz="0" w:space="0" w:color="auto"/>
            <w:bottom w:val="none" w:sz="0" w:space="0" w:color="auto"/>
            <w:right w:val="none" w:sz="0" w:space="0" w:color="auto"/>
          </w:divBdr>
        </w:div>
        <w:div w:id="1264418383">
          <w:marLeft w:val="446"/>
          <w:marRight w:val="0"/>
          <w:marTop w:val="0"/>
          <w:marBottom w:val="0"/>
          <w:divBdr>
            <w:top w:val="none" w:sz="0" w:space="0" w:color="auto"/>
            <w:left w:val="none" w:sz="0" w:space="0" w:color="auto"/>
            <w:bottom w:val="none" w:sz="0" w:space="0" w:color="auto"/>
            <w:right w:val="none" w:sz="0" w:space="0" w:color="auto"/>
          </w:divBdr>
        </w:div>
      </w:divsChild>
    </w:div>
    <w:div w:id="1227688769">
      <w:bodyDiv w:val="1"/>
      <w:marLeft w:val="0"/>
      <w:marRight w:val="0"/>
      <w:marTop w:val="0"/>
      <w:marBottom w:val="0"/>
      <w:divBdr>
        <w:top w:val="none" w:sz="0" w:space="0" w:color="auto"/>
        <w:left w:val="none" w:sz="0" w:space="0" w:color="auto"/>
        <w:bottom w:val="none" w:sz="0" w:space="0" w:color="auto"/>
        <w:right w:val="none" w:sz="0" w:space="0" w:color="auto"/>
      </w:divBdr>
    </w:div>
    <w:div w:id="1234241792">
      <w:bodyDiv w:val="1"/>
      <w:marLeft w:val="0"/>
      <w:marRight w:val="0"/>
      <w:marTop w:val="0"/>
      <w:marBottom w:val="0"/>
      <w:divBdr>
        <w:top w:val="none" w:sz="0" w:space="0" w:color="auto"/>
        <w:left w:val="none" w:sz="0" w:space="0" w:color="auto"/>
        <w:bottom w:val="none" w:sz="0" w:space="0" w:color="auto"/>
        <w:right w:val="none" w:sz="0" w:space="0" w:color="auto"/>
      </w:divBdr>
      <w:divsChild>
        <w:div w:id="623465440">
          <w:marLeft w:val="461"/>
          <w:marRight w:val="0"/>
          <w:marTop w:val="15"/>
          <w:marBottom w:val="0"/>
          <w:divBdr>
            <w:top w:val="none" w:sz="0" w:space="0" w:color="auto"/>
            <w:left w:val="none" w:sz="0" w:space="0" w:color="auto"/>
            <w:bottom w:val="none" w:sz="0" w:space="0" w:color="auto"/>
            <w:right w:val="none" w:sz="0" w:space="0" w:color="auto"/>
          </w:divBdr>
        </w:div>
      </w:divsChild>
    </w:div>
    <w:div w:id="1245917502">
      <w:bodyDiv w:val="1"/>
      <w:marLeft w:val="0"/>
      <w:marRight w:val="0"/>
      <w:marTop w:val="0"/>
      <w:marBottom w:val="0"/>
      <w:divBdr>
        <w:top w:val="none" w:sz="0" w:space="0" w:color="auto"/>
        <w:left w:val="none" w:sz="0" w:space="0" w:color="auto"/>
        <w:bottom w:val="none" w:sz="0" w:space="0" w:color="auto"/>
        <w:right w:val="none" w:sz="0" w:space="0" w:color="auto"/>
      </w:divBdr>
      <w:divsChild>
        <w:div w:id="1064717533">
          <w:marLeft w:val="547"/>
          <w:marRight w:val="0"/>
          <w:marTop w:val="0"/>
          <w:marBottom w:val="0"/>
          <w:divBdr>
            <w:top w:val="none" w:sz="0" w:space="0" w:color="auto"/>
            <w:left w:val="none" w:sz="0" w:space="0" w:color="auto"/>
            <w:bottom w:val="none" w:sz="0" w:space="0" w:color="auto"/>
            <w:right w:val="none" w:sz="0" w:space="0" w:color="auto"/>
          </w:divBdr>
        </w:div>
        <w:div w:id="1825274512">
          <w:marLeft w:val="547"/>
          <w:marRight w:val="0"/>
          <w:marTop w:val="0"/>
          <w:marBottom w:val="0"/>
          <w:divBdr>
            <w:top w:val="none" w:sz="0" w:space="0" w:color="auto"/>
            <w:left w:val="none" w:sz="0" w:space="0" w:color="auto"/>
            <w:bottom w:val="none" w:sz="0" w:space="0" w:color="auto"/>
            <w:right w:val="none" w:sz="0" w:space="0" w:color="auto"/>
          </w:divBdr>
        </w:div>
        <w:div w:id="1800878793">
          <w:marLeft w:val="547"/>
          <w:marRight w:val="0"/>
          <w:marTop w:val="0"/>
          <w:marBottom w:val="0"/>
          <w:divBdr>
            <w:top w:val="none" w:sz="0" w:space="0" w:color="auto"/>
            <w:left w:val="none" w:sz="0" w:space="0" w:color="auto"/>
            <w:bottom w:val="none" w:sz="0" w:space="0" w:color="auto"/>
            <w:right w:val="none" w:sz="0" w:space="0" w:color="auto"/>
          </w:divBdr>
        </w:div>
        <w:div w:id="1179810978">
          <w:marLeft w:val="547"/>
          <w:marRight w:val="0"/>
          <w:marTop w:val="0"/>
          <w:marBottom w:val="0"/>
          <w:divBdr>
            <w:top w:val="none" w:sz="0" w:space="0" w:color="auto"/>
            <w:left w:val="none" w:sz="0" w:space="0" w:color="auto"/>
            <w:bottom w:val="none" w:sz="0" w:space="0" w:color="auto"/>
            <w:right w:val="none" w:sz="0" w:space="0" w:color="auto"/>
          </w:divBdr>
        </w:div>
        <w:div w:id="2063018588">
          <w:marLeft w:val="547"/>
          <w:marRight w:val="0"/>
          <w:marTop w:val="0"/>
          <w:marBottom w:val="0"/>
          <w:divBdr>
            <w:top w:val="none" w:sz="0" w:space="0" w:color="auto"/>
            <w:left w:val="none" w:sz="0" w:space="0" w:color="auto"/>
            <w:bottom w:val="none" w:sz="0" w:space="0" w:color="auto"/>
            <w:right w:val="none" w:sz="0" w:space="0" w:color="auto"/>
          </w:divBdr>
        </w:div>
        <w:div w:id="1922523405">
          <w:marLeft w:val="547"/>
          <w:marRight w:val="0"/>
          <w:marTop w:val="0"/>
          <w:marBottom w:val="0"/>
          <w:divBdr>
            <w:top w:val="none" w:sz="0" w:space="0" w:color="auto"/>
            <w:left w:val="none" w:sz="0" w:space="0" w:color="auto"/>
            <w:bottom w:val="none" w:sz="0" w:space="0" w:color="auto"/>
            <w:right w:val="none" w:sz="0" w:space="0" w:color="auto"/>
          </w:divBdr>
        </w:div>
      </w:divsChild>
    </w:div>
    <w:div w:id="1283807846">
      <w:bodyDiv w:val="1"/>
      <w:marLeft w:val="0"/>
      <w:marRight w:val="0"/>
      <w:marTop w:val="0"/>
      <w:marBottom w:val="0"/>
      <w:divBdr>
        <w:top w:val="none" w:sz="0" w:space="0" w:color="auto"/>
        <w:left w:val="none" w:sz="0" w:space="0" w:color="auto"/>
        <w:bottom w:val="none" w:sz="0" w:space="0" w:color="auto"/>
        <w:right w:val="none" w:sz="0" w:space="0" w:color="auto"/>
      </w:divBdr>
    </w:div>
    <w:div w:id="1340084689">
      <w:bodyDiv w:val="1"/>
      <w:marLeft w:val="0"/>
      <w:marRight w:val="0"/>
      <w:marTop w:val="0"/>
      <w:marBottom w:val="0"/>
      <w:divBdr>
        <w:top w:val="none" w:sz="0" w:space="0" w:color="auto"/>
        <w:left w:val="none" w:sz="0" w:space="0" w:color="auto"/>
        <w:bottom w:val="none" w:sz="0" w:space="0" w:color="auto"/>
        <w:right w:val="none" w:sz="0" w:space="0" w:color="auto"/>
      </w:divBdr>
    </w:div>
    <w:div w:id="1350183217">
      <w:bodyDiv w:val="1"/>
      <w:marLeft w:val="0"/>
      <w:marRight w:val="0"/>
      <w:marTop w:val="0"/>
      <w:marBottom w:val="0"/>
      <w:divBdr>
        <w:top w:val="none" w:sz="0" w:space="0" w:color="auto"/>
        <w:left w:val="none" w:sz="0" w:space="0" w:color="auto"/>
        <w:bottom w:val="none" w:sz="0" w:space="0" w:color="auto"/>
        <w:right w:val="none" w:sz="0" w:space="0" w:color="auto"/>
      </w:divBdr>
    </w:div>
    <w:div w:id="1364286442">
      <w:bodyDiv w:val="1"/>
      <w:marLeft w:val="0"/>
      <w:marRight w:val="0"/>
      <w:marTop w:val="0"/>
      <w:marBottom w:val="0"/>
      <w:divBdr>
        <w:top w:val="none" w:sz="0" w:space="0" w:color="auto"/>
        <w:left w:val="none" w:sz="0" w:space="0" w:color="auto"/>
        <w:bottom w:val="none" w:sz="0" w:space="0" w:color="auto"/>
        <w:right w:val="none" w:sz="0" w:space="0" w:color="auto"/>
      </w:divBdr>
    </w:div>
    <w:div w:id="1387222442">
      <w:bodyDiv w:val="1"/>
      <w:marLeft w:val="0"/>
      <w:marRight w:val="0"/>
      <w:marTop w:val="0"/>
      <w:marBottom w:val="0"/>
      <w:divBdr>
        <w:top w:val="none" w:sz="0" w:space="0" w:color="auto"/>
        <w:left w:val="none" w:sz="0" w:space="0" w:color="auto"/>
        <w:bottom w:val="none" w:sz="0" w:space="0" w:color="auto"/>
        <w:right w:val="none" w:sz="0" w:space="0" w:color="auto"/>
      </w:divBdr>
    </w:div>
    <w:div w:id="1399480613">
      <w:bodyDiv w:val="1"/>
      <w:marLeft w:val="0"/>
      <w:marRight w:val="0"/>
      <w:marTop w:val="0"/>
      <w:marBottom w:val="0"/>
      <w:divBdr>
        <w:top w:val="none" w:sz="0" w:space="0" w:color="auto"/>
        <w:left w:val="none" w:sz="0" w:space="0" w:color="auto"/>
        <w:bottom w:val="none" w:sz="0" w:space="0" w:color="auto"/>
        <w:right w:val="none" w:sz="0" w:space="0" w:color="auto"/>
      </w:divBdr>
    </w:div>
    <w:div w:id="1411149400">
      <w:bodyDiv w:val="1"/>
      <w:marLeft w:val="0"/>
      <w:marRight w:val="0"/>
      <w:marTop w:val="0"/>
      <w:marBottom w:val="0"/>
      <w:divBdr>
        <w:top w:val="none" w:sz="0" w:space="0" w:color="auto"/>
        <w:left w:val="none" w:sz="0" w:space="0" w:color="auto"/>
        <w:bottom w:val="none" w:sz="0" w:space="0" w:color="auto"/>
        <w:right w:val="none" w:sz="0" w:space="0" w:color="auto"/>
      </w:divBdr>
    </w:div>
    <w:div w:id="1416633146">
      <w:bodyDiv w:val="1"/>
      <w:marLeft w:val="0"/>
      <w:marRight w:val="0"/>
      <w:marTop w:val="0"/>
      <w:marBottom w:val="0"/>
      <w:divBdr>
        <w:top w:val="none" w:sz="0" w:space="0" w:color="auto"/>
        <w:left w:val="none" w:sz="0" w:space="0" w:color="auto"/>
        <w:bottom w:val="none" w:sz="0" w:space="0" w:color="auto"/>
        <w:right w:val="none" w:sz="0" w:space="0" w:color="auto"/>
      </w:divBdr>
      <w:divsChild>
        <w:div w:id="2138523473">
          <w:marLeft w:val="346"/>
          <w:marRight w:val="0"/>
          <w:marTop w:val="0"/>
          <w:marBottom w:val="146"/>
          <w:divBdr>
            <w:top w:val="none" w:sz="0" w:space="0" w:color="auto"/>
            <w:left w:val="none" w:sz="0" w:space="0" w:color="auto"/>
            <w:bottom w:val="none" w:sz="0" w:space="0" w:color="auto"/>
            <w:right w:val="none" w:sz="0" w:space="0" w:color="auto"/>
          </w:divBdr>
        </w:div>
        <w:div w:id="867983038">
          <w:marLeft w:val="346"/>
          <w:marRight w:val="0"/>
          <w:marTop w:val="0"/>
          <w:marBottom w:val="146"/>
          <w:divBdr>
            <w:top w:val="none" w:sz="0" w:space="0" w:color="auto"/>
            <w:left w:val="none" w:sz="0" w:space="0" w:color="auto"/>
            <w:bottom w:val="none" w:sz="0" w:space="0" w:color="auto"/>
            <w:right w:val="none" w:sz="0" w:space="0" w:color="auto"/>
          </w:divBdr>
        </w:div>
        <w:div w:id="1239094657">
          <w:marLeft w:val="346"/>
          <w:marRight w:val="0"/>
          <w:marTop w:val="0"/>
          <w:marBottom w:val="146"/>
          <w:divBdr>
            <w:top w:val="none" w:sz="0" w:space="0" w:color="auto"/>
            <w:left w:val="none" w:sz="0" w:space="0" w:color="auto"/>
            <w:bottom w:val="none" w:sz="0" w:space="0" w:color="auto"/>
            <w:right w:val="none" w:sz="0" w:space="0" w:color="auto"/>
          </w:divBdr>
        </w:div>
        <w:div w:id="1799446056">
          <w:marLeft w:val="346"/>
          <w:marRight w:val="0"/>
          <w:marTop w:val="0"/>
          <w:marBottom w:val="146"/>
          <w:divBdr>
            <w:top w:val="none" w:sz="0" w:space="0" w:color="auto"/>
            <w:left w:val="none" w:sz="0" w:space="0" w:color="auto"/>
            <w:bottom w:val="none" w:sz="0" w:space="0" w:color="auto"/>
            <w:right w:val="none" w:sz="0" w:space="0" w:color="auto"/>
          </w:divBdr>
        </w:div>
      </w:divsChild>
    </w:div>
    <w:div w:id="1422986566">
      <w:bodyDiv w:val="1"/>
      <w:marLeft w:val="0"/>
      <w:marRight w:val="0"/>
      <w:marTop w:val="0"/>
      <w:marBottom w:val="0"/>
      <w:divBdr>
        <w:top w:val="none" w:sz="0" w:space="0" w:color="auto"/>
        <w:left w:val="none" w:sz="0" w:space="0" w:color="auto"/>
        <w:bottom w:val="none" w:sz="0" w:space="0" w:color="auto"/>
        <w:right w:val="none" w:sz="0" w:space="0" w:color="auto"/>
      </w:divBdr>
      <w:divsChild>
        <w:div w:id="1120419213">
          <w:marLeft w:val="547"/>
          <w:marRight w:val="0"/>
          <w:marTop w:val="15"/>
          <w:marBottom w:val="0"/>
          <w:divBdr>
            <w:top w:val="none" w:sz="0" w:space="0" w:color="auto"/>
            <w:left w:val="none" w:sz="0" w:space="0" w:color="auto"/>
            <w:bottom w:val="none" w:sz="0" w:space="0" w:color="auto"/>
            <w:right w:val="none" w:sz="0" w:space="0" w:color="auto"/>
          </w:divBdr>
        </w:div>
      </w:divsChild>
    </w:div>
    <w:div w:id="1487432119">
      <w:bodyDiv w:val="1"/>
      <w:marLeft w:val="0"/>
      <w:marRight w:val="0"/>
      <w:marTop w:val="0"/>
      <w:marBottom w:val="0"/>
      <w:divBdr>
        <w:top w:val="none" w:sz="0" w:space="0" w:color="auto"/>
        <w:left w:val="none" w:sz="0" w:space="0" w:color="auto"/>
        <w:bottom w:val="none" w:sz="0" w:space="0" w:color="auto"/>
        <w:right w:val="none" w:sz="0" w:space="0" w:color="auto"/>
      </w:divBdr>
    </w:div>
    <w:div w:id="1532962271">
      <w:bodyDiv w:val="1"/>
      <w:marLeft w:val="0"/>
      <w:marRight w:val="0"/>
      <w:marTop w:val="0"/>
      <w:marBottom w:val="0"/>
      <w:divBdr>
        <w:top w:val="none" w:sz="0" w:space="0" w:color="auto"/>
        <w:left w:val="none" w:sz="0" w:space="0" w:color="auto"/>
        <w:bottom w:val="none" w:sz="0" w:space="0" w:color="auto"/>
        <w:right w:val="none" w:sz="0" w:space="0" w:color="auto"/>
      </w:divBdr>
      <w:divsChild>
        <w:div w:id="1839347611">
          <w:marLeft w:val="547"/>
          <w:marRight w:val="0"/>
          <w:marTop w:val="15"/>
          <w:marBottom w:val="0"/>
          <w:divBdr>
            <w:top w:val="none" w:sz="0" w:space="0" w:color="auto"/>
            <w:left w:val="none" w:sz="0" w:space="0" w:color="auto"/>
            <w:bottom w:val="none" w:sz="0" w:space="0" w:color="auto"/>
            <w:right w:val="none" w:sz="0" w:space="0" w:color="auto"/>
          </w:divBdr>
        </w:div>
      </w:divsChild>
    </w:div>
    <w:div w:id="1543667207">
      <w:bodyDiv w:val="1"/>
      <w:marLeft w:val="0"/>
      <w:marRight w:val="0"/>
      <w:marTop w:val="0"/>
      <w:marBottom w:val="0"/>
      <w:divBdr>
        <w:top w:val="none" w:sz="0" w:space="0" w:color="auto"/>
        <w:left w:val="none" w:sz="0" w:space="0" w:color="auto"/>
        <w:bottom w:val="none" w:sz="0" w:space="0" w:color="auto"/>
        <w:right w:val="none" w:sz="0" w:space="0" w:color="auto"/>
      </w:divBdr>
      <w:divsChild>
        <w:div w:id="1830898359">
          <w:marLeft w:val="547"/>
          <w:marRight w:val="0"/>
          <w:marTop w:val="15"/>
          <w:marBottom w:val="0"/>
          <w:divBdr>
            <w:top w:val="none" w:sz="0" w:space="0" w:color="auto"/>
            <w:left w:val="none" w:sz="0" w:space="0" w:color="auto"/>
            <w:bottom w:val="none" w:sz="0" w:space="0" w:color="auto"/>
            <w:right w:val="none" w:sz="0" w:space="0" w:color="auto"/>
          </w:divBdr>
        </w:div>
      </w:divsChild>
    </w:div>
    <w:div w:id="1556233638">
      <w:bodyDiv w:val="1"/>
      <w:marLeft w:val="0"/>
      <w:marRight w:val="0"/>
      <w:marTop w:val="0"/>
      <w:marBottom w:val="0"/>
      <w:divBdr>
        <w:top w:val="none" w:sz="0" w:space="0" w:color="auto"/>
        <w:left w:val="none" w:sz="0" w:space="0" w:color="auto"/>
        <w:bottom w:val="none" w:sz="0" w:space="0" w:color="auto"/>
        <w:right w:val="none" w:sz="0" w:space="0" w:color="auto"/>
      </w:divBdr>
    </w:div>
    <w:div w:id="1618366738">
      <w:bodyDiv w:val="1"/>
      <w:marLeft w:val="0"/>
      <w:marRight w:val="0"/>
      <w:marTop w:val="0"/>
      <w:marBottom w:val="0"/>
      <w:divBdr>
        <w:top w:val="none" w:sz="0" w:space="0" w:color="auto"/>
        <w:left w:val="none" w:sz="0" w:space="0" w:color="auto"/>
        <w:bottom w:val="none" w:sz="0" w:space="0" w:color="auto"/>
        <w:right w:val="none" w:sz="0" w:space="0" w:color="auto"/>
      </w:divBdr>
      <w:divsChild>
        <w:div w:id="995765003">
          <w:marLeft w:val="547"/>
          <w:marRight w:val="0"/>
          <w:marTop w:val="0"/>
          <w:marBottom w:val="0"/>
          <w:divBdr>
            <w:top w:val="none" w:sz="0" w:space="0" w:color="auto"/>
            <w:left w:val="none" w:sz="0" w:space="0" w:color="auto"/>
            <w:bottom w:val="none" w:sz="0" w:space="0" w:color="auto"/>
            <w:right w:val="none" w:sz="0" w:space="0" w:color="auto"/>
          </w:divBdr>
        </w:div>
      </w:divsChild>
    </w:div>
    <w:div w:id="1672180640">
      <w:bodyDiv w:val="1"/>
      <w:marLeft w:val="0"/>
      <w:marRight w:val="0"/>
      <w:marTop w:val="0"/>
      <w:marBottom w:val="0"/>
      <w:divBdr>
        <w:top w:val="none" w:sz="0" w:space="0" w:color="auto"/>
        <w:left w:val="none" w:sz="0" w:space="0" w:color="auto"/>
        <w:bottom w:val="none" w:sz="0" w:space="0" w:color="auto"/>
        <w:right w:val="none" w:sz="0" w:space="0" w:color="auto"/>
      </w:divBdr>
    </w:div>
    <w:div w:id="1677419732">
      <w:bodyDiv w:val="1"/>
      <w:marLeft w:val="0"/>
      <w:marRight w:val="0"/>
      <w:marTop w:val="0"/>
      <w:marBottom w:val="0"/>
      <w:divBdr>
        <w:top w:val="none" w:sz="0" w:space="0" w:color="auto"/>
        <w:left w:val="none" w:sz="0" w:space="0" w:color="auto"/>
        <w:bottom w:val="none" w:sz="0" w:space="0" w:color="auto"/>
        <w:right w:val="none" w:sz="0" w:space="0" w:color="auto"/>
      </w:divBdr>
      <w:divsChild>
        <w:div w:id="2135514090">
          <w:marLeft w:val="446"/>
          <w:marRight w:val="0"/>
          <w:marTop w:val="0"/>
          <w:marBottom w:val="0"/>
          <w:divBdr>
            <w:top w:val="none" w:sz="0" w:space="0" w:color="auto"/>
            <w:left w:val="none" w:sz="0" w:space="0" w:color="auto"/>
            <w:bottom w:val="none" w:sz="0" w:space="0" w:color="auto"/>
            <w:right w:val="none" w:sz="0" w:space="0" w:color="auto"/>
          </w:divBdr>
        </w:div>
        <w:div w:id="545066338">
          <w:marLeft w:val="446"/>
          <w:marRight w:val="0"/>
          <w:marTop w:val="0"/>
          <w:marBottom w:val="0"/>
          <w:divBdr>
            <w:top w:val="none" w:sz="0" w:space="0" w:color="auto"/>
            <w:left w:val="none" w:sz="0" w:space="0" w:color="auto"/>
            <w:bottom w:val="none" w:sz="0" w:space="0" w:color="auto"/>
            <w:right w:val="none" w:sz="0" w:space="0" w:color="auto"/>
          </w:divBdr>
        </w:div>
      </w:divsChild>
    </w:div>
    <w:div w:id="1704288980">
      <w:bodyDiv w:val="1"/>
      <w:marLeft w:val="0"/>
      <w:marRight w:val="0"/>
      <w:marTop w:val="0"/>
      <w:marBottom w:val="0"/>
      <w:divBdr>
        <w:top w:val="none" w:sz="0" w:space="0" w:color="auto"/>
        <w:left w:val="none" w:sz="0" w:space="0" w:color="auto"/>
        <w:bottom w:val="none" w:sz="0" w:space="0" w:color="auto"/>
        <w:right w:val="none" w:sz="0" w:space="0" w:color="auto"/>
      </w:divBdr>
    </w:div>
    <w:div w:id="1711300554">
      <w:bodyDiv w:val="1"/>
      <w:marLeft w:val="0"/>
      <w:marRight w:val="0"/>
      <w:marTop w:val="0"/>
      <w:marBottom w:val="0"/>
      <w:divBdr>
        <w:top w:val="none" w:sz="0" w:space="0" w:color="auto"/>
        <w:left w:val="none" w:sz="0" w:space="0" w:color="auto"/>
        <w:bottom w:val="none" w:sz="0" w:space="0" w:color="auto"/>
        <w:right w:val="none" w:sz="0" w:space="0" w:color="auto"/>
      </w:divBdr>
      <w:divsChild>
        <w:div w:id="699673442">
          <w:marLeft w:val="288"/>
          <w:marRight w:val="0"/>
          <w:marTop w:val="160"/>
          <w:marBottom w:val="120"/>
          <w:divBdr>
            <w:top w:val="none" w:sz="0" w:space="0" w:color="auto"/>
            <w:left w:val="none" w:sz="0" w:space="0" w:color="auto"/>
            <w:bottom w:val="none" w:sz="0" w:space="0" w:color="auto"/>
            <w:right w:val="none" w:sz="0" w:space="0" w:color="auto"/>
          </w:divBdr>
        </w:div>
      </w:divsChild>
    </w:div>
    <w:div w:id="1748108807">
      <w:bodyDiv w:val="1"/>
      <w:marLeft w:val="0"/>
      <w:marRight w:val="0"/>
      <w:marTop w:val="0"/>
      <w:marBottom w:val="0"/>
      <w:divBdr>
        <w:top w:val="none" w:sz="0" w:space="0" w:color="auto"/>
        <w:left w:val="none" w:sz="0" w:space="0" w:color="auto"/>
        <w:bottom w:val="none" w:sz="0" w:space="0" w:color="auto"/>
        <w:right w:val="none" w:sz="0" w:space="0" w:color="auto"/>
      </w:divBdr>
      <w:divsChild>
        <w:div w:id="882641793">
          <w:marLeft w:val="547"/>
          <w:marRight w:val="0"/>
          <w:marTop w:val="15"/>
          <w:marBottom w:val="0"/>
          <w:divBdr>
            <w:top w:val="none" w:sz="0" w:space="0" w:color="auto"/>
            <w:left w:val="none" w:sz="0" w:space="0" w:color="auto"/>
            <w:bottom w:val="none" w:sz="0" w:space="0" w:color="auto"/>
            <w:right w:val="none" w:sz="0" w:space="0" w:color="auto"/>
          </w:divBdr>
        </w:div>
      </w:divsChild>
    </w:div>
    <w:div w:id="1754231490">
      <w:bodyDiv w:val="1"/>
      <w:marLeft w:val="0"/>
      <w:marRight w:val="0"/>
      <w:marTop w:val="0"/>
      <w:marBottom w:val="0"/>
      <w:divBdr>
        <w:top w:val="none" w:sz="0" w:space="0" w:color="auto"/>
        <w:left w:val="none" w:sz="0" w:space="0" w:color="auto"/>
        <w:bottom w:val="none" w:sz="0" w:space="0" w:color="auto"/>
        <w:right w:val="none" w:sz="0" w:space="0" w:color="auto"/>
      </w:divBdr>
      <w:divsChild>
        <w:div w:id="1011953994">
          <w:marLeft w:val="1267"/>
          <w:marRight w:val="0"/>
          <w:marTop w:val="106"/>
          <w:marBottom w:val="0"/>
          <w:divBdr>
            <w:top w:val="none" w:sz="0" w:space="0" w:color="auto"/>
            <w:left w:val="none" w:sz="0" w:space="0" w:color="auto"/>
            <w:bottom w:val="none" w:sz="0" w:space="0" w:color="auto"/>
            <w:right w:val="none" w:sz="0" w:space="0" w:color="auto"/>
          </w:divBdr>
        </w:div>
      </w:divsChild>
    </w:div>
    <w:div w:id="1757165524">
      <w:bodyDiv w:val="1"/>
      <w:marLeft w:val="0"/>
      <w:marRight w:val="0"/>
      <w:marTop w:val="0"/>
      <w:marBottom w:val="0"/>
      <w:divBdr>
        <w:top w:val="none" w:sz="0" w:space="0" w:color="auto"/>
        <w:left w:val="none" w:sz="0" w:space="0" w:color="auto"/>
        <w:bottom w:val="none" w:sz="0" w:space="0" w:color="auto"/>
        <w:right w:val="none" w:sz="0" w:space="0" w:color="auto"/>
      </w:divBdr>
    </w:div>
    <w:div w:id="1810591072">
      <w:bodyDiv w:val="1"/>
      <w:marLeft w:val="0"/>
      <w:marRight w:val="0"/>
      <w:marTop w:val="0"/>
      <w:marBottom w:val="0"/>
      <w:divBdr>
        <w:top w:val="none" w:sz="0" w:space="0" w:color="auto"/>
        <w:left w:val="none" w:sz="0" w:space="0" w:color="auto"/>
        <w:bottom w:val="none" w:sz="0" w:space="0" w:color="auto"/>
        <w:right w:val="none" w:sz="0" w:space="0" w:color="auto"/>
      </w:divBdr>
    </w:div>
    <w:div w:id="1828475595">
      <w:bodyDiv w:val="1"/>
      <w:marLeft w:val="0"/>
      <w:marRight w:val="0"/>
      <w:marTop w:val="0"/>
      <w:marBottom w:val="0"/>
      <w:divBdr>
        <w:top w:val="none" w:sz="0" w:space="0" w:color="auto"/>
        <w:left w:val="none" w:sz="0" w:space="0" w:color="auto"/>
        <w:bottom w:val="none" w:sz="0" w:space="0" w:color="auto"/>
        <w:right w:val="none" w:sz="0" w:space="0" w:color="auto"/>
      </w:divBdr>
      <w:divsChild>
        <w:div w:id="474420903">
          <w:marLeft w:val="547"/>
          <w:marRight w:val="0"/>
          <w:marTop w:val="15"/>
          <w:marBottom w:val="0"/>
          <w:divBdr>
            <w:top w:val="none" w:sz="0" w:space="0" w:color="auto"/>
            <w:left w:val="none" w:sz="0" w:space="0" w:color="auto"/>
            <w:bottom w:val="none" w:sz="0" w:space="0" w:color="auto"/>
            <w:right w:val="none" w:sz="0" w:space="0" w:color="auto"/>
          </w:divBdr>
        </w:div>
        <w:div w:id="838083155">
          <w:marLeft w:val="850"/>
          <w:marRight w:val="0"/>
          <w:marTop w:val="0"/>
          <w:marBottom w:val="0"/>
          <w:divBdr>
            <w:top w:val="none" w:sz="0" w:space="0" w:color="auto"/>
            <w:left w:val="none" w:sz="0" w:space="0" w:color="auto"/>
            <w:bottom w:val="none" w:sz="0" w:space="0" w:color="auto"/>
            <w:right w:val="none" w:sz="0" w:space="0" w:color="auto"/>
          </w:divBdr>
        </w:div>
        <w:div w:id="978148420">
          <w:marLeft w:val="850"/>
          <w:marRight w:val="0"/>
          <w:marTop w:val="0"/>
          <w:marBottom w:val="0"/>
          <w:divBdr>
            <w:top w:val="none" w:sz="0" w:space="0" w:color="auto"/>
            <w:left w:val="none" w:sz="0" w:space="0" w:color="auto"/>
            <w:bottom w:val="none" w:sz="0" w:space="0" w:color="auto"/>
            <w:right w:val="none" w:sz="0" w:space="0" w:color="auto"/>
          </w:divBdr>
        </w:div>
        <w:div w:id="1085419786">
          <w:marLeft w:val="547"/>
          <w:marRight w:val="0"/>
          <w:marTop w:val="15"/>
          <w:marBottom w:val="0"/>
          <w:divBdr>
            <w:top w:val="none" w:sz="0" w:space="0" w:color="auto"/>
            <w:left w:val="none" w:sz="0" w:space="0" w:color="auto"/>
            <w:bottom w:val="none" w:sz="0" w:space="0" w:color="auto"/>
            <w:right w:val="none" w:sz="0" w:space="0" w:color="auto"/>
          </w:divBdr>
        </w:div>
        <w:div w:id="1195657364">
          <w:marLeft w:val="720"/>
          <w:marRight w:val="0"/>
          <w:marTop w:val="15"/>
          <w:marBottom w:val="0"/>
          <w:divBdr>
            <w:top w:val="none" w:sz="0" w:space="0" w:color="auto"/>
            <w:left w:val="none" w:sz="0" w:space="0" w:color="auto"/>
            <w:bottom w:val="none" w:sz="0" w:space="0" w:color="auto"/>
            <w:right w:val="none" w:sz="0" w:space="0" w:color="auto"/>
          </w:divBdr>
        </w:div>
        <w:div w:id="1239243825">
          <w:marLeft w:val="720"/>
          <w:marRight w:val="0"/>
          <w:marTop w:val="15"/>
          <w:marBottom w:val="0"/>
          <w:divBdr>
            <w:top w:val="none" w:sz="0" w:space="0" w:color="auto"/>
            <w:left w:val="none" w:sz="0" w:space="0" w:color="auto"/>
            <w:bottom w:val="none" w:sz="0" w:space="0" w:color="auto"/>
            <w:right w:val="none" w:sz="0" w:space="0" w:color="auto"/>
          </w:divBdr>
        </w:div>
        <w:div w:id="1275483857">
          <w:marLeft w:val="720"/>
          <w:marRight w:val="0"/>
          <w:marTop w:val="15"/>
          <w:marBottom w:val="0"/>
          <w:divBdr>
            <w:top w:val="none" w:sz="0" w:space="0" w:color="auto"/>
            <w:left w:val="none" w:sz="0" w:space="0" w:color="auto"/>
            <w:bottom w:val="none" w:sz="0" w:space="0" w:color="auto"/>
            <w:right w:val="none" w:sz="0" w:space="0" w:color="auto"/>
          </w:divBdr>
        </w:div>
        <w:div w:id="1284072367">
          <w:marLeft w:val="720"/>
          <w:marRight w:val="0"/>
          <w:marTop w:val="15"/>
          <w:marBottom w:val="0"/>
          <w:divBdr>
            <w:top w:val="none" w:sz="0" w:space="0" w:color="auto"/>
            <w:left w:val="none" w:sz="0" w:space="0" w:color="auto"/>
            <w:bottom w:val="none" w:sz="0" w:space="0" w:color="auto"/>
            <w:right w:val="none" w:sz="0" w:space="0" w:color="auto"/>
          </w:divBdr>
        </w:div>
        <w:div w:id="1557857941">
          <w:marLeft w:val="547"/>
          <w:marRight w:val="0"/>
          <w:marTop w:val="15"/>
          <w:marBottom w:val="0"/>
          <w:divBdr>
            <w:top w:val="none" w:sz="0" w:space="0" w:color="auto"/>
            <w:left w:val="none" w:sz="0" w:space="0" w:color="auto"/>
            <w:bottom w:val="none" w:sz="0" w:space="0" w:color="auto"/>
            <w:right w:val="none" w:sz="0" w:space="0" w:color="auto"/>
          </w:divBdr>
        </w:div>
        <w:div w:id="1638949207">
          <w:marLeft w:val="850"/>
          <w:marRight w:val="0"/>
          <w:marTop w:val="0"/>
          <w:marBottom w:val="0"/>
          <w:divBdr>
            <w:top w:val="none" w:sz="0" w:space="0" w:color="auto"/>
            <w:left w:val="none" w:sz="0" w:space="0" w:color="auto"/>
            <w:bottom w:val="none" w:sz="0" w:space="0" w:color="auto"/>
            <w:right w:val="none" w:sz="0" w:space="0" w:color="auto"/>
          </w:divBdr>
        </w:div>
        <w:div w:id="1697191688">
          <w:marLeft w:val="720"/>
          <w:marRight w:val="0"/>
          <w:marTop w:val="15"/>
          <w:marBottom w:val="0"/>
          <w:divBdr>
            <w:top w:val="none" w:sz="0" w:space="0" w:color="auto"/>
            <w:left w:val="none" w:sz="0" w:space="0" w:color="auto"/>
            <w:bottom w:val="none" w:sz="0" w:space="0" w:color="auto"/>
            <w:right w:val="none" w:sz="0" w:space="0" w:color="auto"/>
          </w:divBdr>
        </w:div>
        <w:div w:id="1852527089">
          <w:marLeft w:val="547"/>
          <w:marRight w:val="0"/>
          <w:marTop w:val="15"/>
          <w:marBottom w:val="0"/>
          <w:divBdr>
            <w:top w:val="none" w:sz="0" w:space="0" w:color="auto"/>
            <w:left w:val="none" w:sz="0" w:space="0" w:color="auto"/>
            <w:bottom w:val="none" w:sz="0" w:space="0" w:color="auto"/>
            <w:right w:val="none" w:sz="0" w:space="0" w:color="auto"/>
          </w:divBdr>
        </w:div>
      </w:divsChild>
    </w:div>
    <w:div w:id="1851600259">
      <w:bodyDiv w:val="1"/>
      <w:marLeft w:val="0"/>
      <w:marRight w:val="0"/>
      <w:marTop w:val="0"/>
      <w:marBottom w:val="0"/>
      <w:divBdr>
        <w:top w:val="none" w:sz="0" w:space="0" w:color="auto"/>
        <w:left w:val="none" w:sz="0" w:space="0" w:color="auto"/>
        <w:bottom w:val="none" w:sz="0" w:space="0" w:color="auto"/>
        <w:right w:val="none" w:sz="0" w:space="0" w:color="auto"/>
      </w:divBdr>
    </w:div>
    <w:div w:id="1861627554">
      <w:bodyDiv w:val="1"/>
      <w:marLeft w:val="0"/>
      <w:marRight w:val="0"/>
      <w:marTop w:val="0"/>
      <w:marBottom w:val="0"/>
      <w:divBdr>
        <w:top w:val="none" w:sz="0" w:space="0" w:color="auto"/>
        <w:left w:val="none" w:sz="0" w:space="0" w:color="auto"/>
        <w:bottom w:val="none" w:sz="0" w:space="0" w:color="auto"/>
        <w:right w:val="none" w:sz="0" w:space="0" w:color="auto"/>
      </w:divBdr>
      <w:divsChild>
        <w:div w:id="1224750790">
          <w:marLeft w:val="547"/>
          <w:marRight w:val="0"/>
          <w:marTop w:val="0"/>
          <w:marBottom w:val="0"/>
          <w:divBdr>
            <w:top w:val="none" w:sz="0" w:space="0" w:color="auto"/>
            <w:left w:val="none" w:sz="0" w:space="0" w:color="auto"/>
            <w:bottom w:val="none" w:sz="0" w:space="0" w:color="auto"/>
            <w:right w:val="none" w:sz="0" w:space="0" w:color="auto"/>
          </w:divBdr>
        </w:div>
      </w:divsChild>
    </w:div>
    <w:div w:id="1866746485">
      <w:bodyDiv w:val="1"/>
      <w:marLeft w:val="0"/>
      <w:marRight w:val="0"/>
      <w:marTop w:val="0"/>
      <w:marBottom w:val="0"/>
      <w:divBdr>
        <w:top w:val="none" w:sz="0" w:space="0" w:color="auto"/>
        <w:left w:val="none" w:sz="0" w:space="0" w:color="auto"/>
        <w:bottom w:val="none" w:sz="0" w:space="0" w:color="auto"/>
        <w:right w:val="none" w:sz="0" w:space="0" w:color="auto"/>
      </w:divBdr>
    </w:div>
    <w:div w:id="1873492920">
      <w:bodyDiv w:val="1"/>
      <w:marLeft w:val="0"/>
      <w:marRight w:val="0"/>
      <w:marTop w:val="0"/>
      <w:marBottom w:val="0"/>
      <w:divBdr>
        <w:top w:val="none" w:sz="0" w:space="0" w:color="auto"/>
        <w:left w:val="none" w:sz="0" w:space="0" w:color="auto"/>
        <w:bottom w:val="none" w:sz="0" w:space="0" w:color="auto"/>
        <w:right w:val="none" w:sz="0" w:space="0" w:color="auto"/>
      </w:divBdr>
    </w:div>
    <w:div w:id="1875074377">
      <w:bodyDiv w:val="1"/>
      <w:marLeft w:val="0"/>
      <w:marRight w:val="0"/>
      <w:marTop w:val="0"/>
      <w:marBottom w:val="0"/>
      <w:divBdr>
        <w:top w:val="none" w:sz="0" w:space="0" w:color="auto"/>
        <w:left w:val="none" w:sz="0" w:space="0" w:color="auto"/>
        <w:bottom w:val="none" w:sz="0" w:space="0" w:color="auto"/>
        <w:right w:val="none" w:sz="0" w:space="0" w:color="auto"/>
      </w:divBdr>
      <w:divsChild>
        <w:div w:id="825362564">
          <w:marLeft w:val="461"/>
          <w:marRight w:val="0"/>
          <w:marTop w:val="15"/>
          <w:marBottom w:val="0"/>
          <w:divBdr>
            <w:top w:val="none" w:sz="0" w:space="0" w:color="auto"/>
            <w:left w:val="none" w:sz="0" w:space="0" w:color="auto"/>
            <w:bottom w:val="none" w:sz="0" w:space="0" w:color="auto"/>
            <w:right w:val="none" w:sz="0" w:space="0" w:color="auto"/>
          </w:divBdr>
        </w:div>
        <w:div w:id="1370256055">
          <w:marLeft w:val="461"/>
          <w:marRight w:val="0"/>
          <w:marTop w:val="15"/>
          <w:marBottom w:val="0"/>
          <w:divBdr>
            <w:top w:val="none" w:sz="0" w:space="0" w:color="auto"/>
            <w:left w:val="none" w:sz="0" w:space="0" w:color="auto"/>
            <w:bottom w:val="none" w:sz="0" w:space="0" w:color="auto"/>
            <w:right w:val="none" w:sz="0" w:space="0" w:color="auto"/>
          </w:divBdr>
        </w:div>
        <w:div w:id="795372357">
          <w:marLeft w:val="461"/>
          <w:marRight w:val="0"/>
          <w:marTop w:val="15"/>
          <w:marBottom w:val="0"/>
          <w:divBdr>
            <w:top w:val="none" w:sz="0" w:space="0" w:color="auto"/>
            <w:left w:val="none" w:sz="0" w:space="0" w:color="auto"/>
            <w:bottom w:val="none" w:sz="0" w:space="0" w:color="auto"/>
            <w:right w:val="none" w:sz="0" w:space="0" w:color="auto"/>
          </w:divBdr>
        </w:div>
        <w:div w:id="1845123716">
          <w:marLeft w:val="461"/>
          <w:marRight w:val="0"/>
          <w:marTop w:val="15"/>
          <w:marBottom w:val="0"/>
          <w:divBdr>
            <w:top w:val="none" w:sz="0" w:space="0" w:color="auto"/>
            <w:left w:val="none" w:sz="0" w:space="0" w:color="auto"/>
            <w:bottom w:val="none" w:sz="0" w:space="0" w:color="auto"/>
            <w:right w:val="none" w:sz="0" w:space="0" w:color="auto"/>
          </w:divBdr>
        </w:div>
        <w:div w:id="1626086368">
          <w:marLeft w:val="461"/>
          <w:marRight w:val="0"/>
          <w:marTop w:val="15"/>
          <w:marBottom w:val="0"/>
          <w:divBdr>
            <w:top w:val="none" w:sz="0" w:space="0" w:color="auto"/>
            <w:left w:val="none" w:sz="0" w:space="0" w:color="auto"/>
            <w:bottom w:val="none" w:sz="0" w:space="0" w:color="auto"/>
            <w:right w:val="none" w:sz="0" w:space="0" w:color="auto"/>
          </w:divBdr>
        </w:div>
      </w:divsChild>
    </w:div>
    <w:div w:id="1881891649">
      <w:bodyDiv w:val="1"/>
      <w:marLeft w:val="0"/>
      <w:marRight w:val="0"/>
      <w:marTop w:val="0"/>
      <w:marBottom w:val="0"/>
      <w:divBdr>
        <w:top w:val="none" w:sz="0" w:space="0" w:color="auto"/>
        <w:left w:val="none" w:sz="0" w:space="0" w:color="auto"/>
        <w:bottom w:val="none" w:sz="0" w:space="0" w:color="auto"/>
        <w:right w:val="none" w:sz="0" w:space="0" w:color="auto"/>
      </w:divBdr>
    </w:div>
    <w:div w:id="1885944633">
      <w:bodyDiv w:val="1"/>
      <w:marLeft w:val="0"/>
      <w:marRight w:val="0"/>
      <w:marTop w:val="0"/>
      <w:marBottom w:val="0"/>
      <w:divBdr>
        <w:top w:val="none" w:sz="0" w:space="0" w:color="auto"/>
        <w:left w:val="none" w:sz="0" w:space="0" w:color="auto"/>
        <w:bottom w:val="none" w:sz="0" w:space="0" w:color="auto"/>
        <w:right w:val="none" w:sz="0" w:space="0" w:color="auto"/>
      </w:divBdr>
      <w:divsChild>
        <w:div w:id="1890340155">
          <w:marLeft w:val="360"/>
          <w:marRight w:val="0"/>
          <w:marTop w:val="200"/>
          <w:marBottom w:val="0"/>
          <w:divBdr>
            <w:top w:val="none" w:sz="0" w:space="0" w:color="auto"/>
            <w:left w:val="none" w:sz="0" w:space="0" w:color="auto"/>
            <w:bottom w:val="none" w:sz="0" w:space="0" w:color="auto"/>
            <w:right w:val="none" w:sz="0" w:space="0" w:color="auto"/>
          </w:divBdr>
        </w:div>
      </w:divsChild>
    </w:div>
    <w:div w:id="1888027146">
      <w:bodyDiv w:val="1"/>
      <w:marLeft w:val="0"/>
      <w:marRight w:val="0"/>
      <w:marTop w:val="0"/>
      <w:marBottom w:val="0"/>
      <w:divBdr>
        <w:top w:val="none" w:sz="0" w:space="0" w:color="auto"/>
        <w:left w:val="none" w:sz="0" w:space="0" w:color="auto"/>
        <w:bottom w:val="none" w:sz="0" w:space="0" w:color="auto"/>
        <w:right w:val="none" w:sz="0" w:space="0" w:color="auto"/>
      </w:divBdr>
    </w:div>
    <w:div w:id="1945532466">
      <w:bodyDiv w:val="1"/>
      <w:marLeft w:val="0"/>
      <w:marRight w:val="0"/>
      <w:marTop w:val="0"/>
      <w:marBottom w:val="0"/>
      <w:divBdr>
        <w:top w:val="none" w:sz="0" w:space="0" w:color="auto"/>
        <w:left w:val="none" w:sz="0" w:space="0" w:color="auto"/>
        <w:bottom w:val="none" w:sz="0" w:space="0" w:color="auto"/>
        <w:right w:val="none" w:sz="0" w:space="0" w:color="auto"/>
      </w:divBdr>
    </w:div>
    <w:div w:id="1960261652">
      <w:bodyDiv w:val="1"/>
      <w:marLeft w:val="0"/>
      <w:marRight w:val="0"/>
      <w:marTop w:val="0"/>
      <w:marBottom w:val="0"/>
      <w:divBdr>
        <w:top w:val="none" w:sz="0" w:space="0" w:color="auto"/>
        <w:left w:val="none" w:sz="0" w:space="0" w:color="auto"/>
        <w:bottom w:val="none" w:sz="0" w:space="0" w:color="auto"/>
        <w:right w:val="none" w:sz="0" w:space="0" w:color="auto"/>
      </w:divBdr>
    </w:div>
    <w:div w:id="1976334281">
      <w:bodyDiv w:val="1"/>
      <w:marLeft w:val="0"/>
      <w:marRight w:val="0"/>
      <w:marTop w:val="0"/>
      <w:marBottom w:val="0"/>
      <w:divBdr>
        <w:top w:val="none" w:sz="0" w:space="0" w:color="auto"/>
        <w:left w:val="none" w:sz="0" w:space="0" w:color="auto"/>
        <w:bottom w:val="none" w:sz="0" w:space="0" w:color="auto"/>
        <w:right w:val="none" w:sz="0" w:space="0" w:color="auto"/>
      </w:divBdr>
    </w:div>
    <w:div w:id="2000839636">
      <w:bodyDiv w:val="1"/>
      <w:marLeft w:val="0"/>
      <w:marRight w:val="0"/>
      <w:marTop w:val="0"/>
      <w:marBottom w:val="0"/>
      <w:divBdr>
        <w:top w:val="none" w:sz="0" w:space="0" w:color="auto"/>
        <w:left w:val="none" w:sz="0" w:space="0" w:color="auto"/>
        <w:bottom w:val="none" w:sz="0" w:space="0" w:color="auto"/>
        <w:right w:val="none" w:sz="0" w:space="0" w:color="auto"/>
      </w:divBdr>
      <w:divsChild>
        <w:div w:id="446512913">
          <w:marLeft w:val="547"/>
          <w:marRight w:val="0"/>
          <w:marTop w:val="0"/>
          <w:marBottom w:val="0"/>
          <w:divBdr>
            <w:top w:val="none" w:sz="0" w:space="0" w:color="auto"/>
            <w:left w:val="none" w:sz="0" w:space="0" w:color="auto"/>
            <w:bottom w:val="none" w:sz="0" w:space="0" w:color="auto"/>
            <w:right w:val="none" w:sz="0" w:space="0" w:color="auto"/>
          </w:divBdr>
        </w:div>
      </w:divsChild>
    </w:div>
    <w:div w:id="2013336676">
      <w:bodyDiv w:val="1"/>
      <w:marLeft w:val="0"/>
      <w:marRight w:val="0"/>
      <w:marTop w:val="0"/>
      <w:marBottom w:val="0"/>
      <w:divBdr>
        <w:top w:val="none" w:sz="0" w:space="0" w:color="auto"/>
        <w:left w:val="none" w:sz="0" w:space="0" w:color="auto"/>
        <w:bottom w:val="none" w:sz="0" w:space="0" w:color="auto"/>
        <w:right w:val="none" w:sz="0" w:space="0" w:color="auto"/>
      </w:divBdr>
    </w:div>
    <w:div w:id="2022512659">
      <w:bodyDiv w:val="1"/>
      <w:marLeft w:val="0"/>
      <w:marRight w:val="0"/>
      <w:marTop w:val="0"/>
      <w:marBottom w:val="0"/>
      <w:divBdr>
        <w:top w:val="none" w:sz="0" w:space="0" w:color="auto"/>
        <w:left w:val="none" w:sz="0" w:space="0" w:color="auto"/>
        <w:bottom w:val="none" w:sz="0" w:space="0" w:color="auto"/>
        <w:right w:val="none" w:sz="0" w:space="0" w:color="auto"/>
      </w:divBdr>
      <w:divsChild>
        <w:div w:id="1588924099">
          <w:marLeft w:val="461"/>
          <w:marRight w:val="0"/>
          <w:marTop w:val="15"/>
          <w:marBottom w:val="0"/>
          <w:divBdr>
            <w:top w:val="none" w:sz="0" w:space="0" w:color="auto"/>
            <w:left w:val="none" w:sz="0" w:space="0" w:color="auto"/>
            <w:bottom w:val="none" w:sz="0" w:space="0" w:color="auto"/>
            <w:right w:val="none" w:sz="0" w:space="0" w:color="auto"/>
          </w:divBdr>
        </w:div>
        <w:div w:id="1972783725">
          <w:marLeft w:val="461"/>
          <w:marRight w:val="0"/>
          <w:marTop w:val="15"/>
          <w:marBottom w:val="0"/>
          <w:divBdr>
            <w:top w:val="none" w:sz="0" w:space="0" w:color="auto"/>
            <w:left w:val="none" w:sz="0" w:space="0" w:color="auto"/>
            <w:bottom w:val="none" w:sz="0" w:space="0" w:color="auto"/>
            <w:right w:val="none" w:sz="0" w:space="0" w:color="auto"/>
          </w:divBdr>
        </w:div>
        <w:div w:id="1600019053">
          <w:marLeft w:val="1008"/>
          <w:marRight w:val="0"/>
          <w:marTop w:val="0"/>
          <w:marBottom w:val="0"/>
          <w:divBdr>
            <w:top w:val="none" w:sz="0" w:space="0" w:color="auto"/>
            <w:left w:val="none" w:sz="0" w:space="0" w:color="auto"/>
            <w:bottom w:val="none" w:sz="0" w:space="0" w:color="auto"/>
            <w:right w:val="none" w:sz="0" w:space="0" w:color="auto"/>
          </w:divBdr>
        </w:div>
        <w:div w:id="1517886357">
          <w:marLeft w:val="461"/>
          <w:marRight w:val="0"/>
          <w:marTop w:val="15"/>
          <w:marBottom w:val="0"/>
          <w:divBdr>
            <w:top w:val="none" w:sz="0" w:space="0" w:color="auto"/>
            <w:left w:val="none" w:sz="0" w:space="0" w:color="auto"/>
            <w:bottom w:val="none" w:sz="0" w:space="0" w:color="auto"/>
            <w:right w:val="none" w:sz="0" w:space="0" w:color="auto"/>
          </w:divBdr>
        </w:div>
        <w:div w:id="1129937591">
          <w:marLeft w:val="461"/>
          <w:marRight w:val="0"/>
          <w:marTop w:val="15"/>
          <w:marBottom w:val="0"/>
          <w:divBdr>
            <w:top w:val="none" w:sz="0" w:space="0" w:color="auto"/>
            <w:left w:val="none" w:sz="0" w:space="0" w:color="auto"/>
            <w:bottom w:val="none" w:sz="0" w:space="0" w:color="auto"/>
            <w:right w:val="none" w:sz="0" w:space="0" w:color="auto"/>
          </w:divBdr>
        </w:div>
      </w:divsChild>
    </w:div>
    <w:div w:id="2025936968">
      <w:bodyDiv w:val="1"/>
      <w:marLeft w:val="0"/>
      <w:marRight w:val="0"/>
      <w:marTop w:val="0"/>
      <w:marBottom w:val="0"/>
      <w:divBdr>
        <w:top w:val="none" w:sz="0" w:space="0" w:color="auto"/>
        <w:left w:val="none" w:sz="0" w:space="0" w:color="auto"/>
        <w:bottom w:val="none" w:sz="0" w:space="0" w:color="auto"/>
        <w:right w:val="none" w:sz="0" w:space="0" w:color="auto"/>
      </w:divBdr>
    </w:div>
    <w:div w:id="2028947329">
      <w:bodyDiv w:val="1"/>
      <w:marLeft w:val="0"/>
      <w:marRight w:val="0"/>
      <w:marTop w:val="0"/>
      <w:marBottom w:val="0"/>
      <w:divBdr>
        <w:top w:val="none" w:sz="0" w:space="0" w:color="auto"/>
        <w:left w:val="none" w:sz="0" w:space="0" w:color="auto"/>
        <w:bottom w:val="none" w:sz="0" w:space="0" w:color="auto"/>
        <w:right w:val="none" w:sz="0" w:space="0" w:color="auto"/>
      </w:divBdr>
      <w:divsChild>
        <w:div w:id="1704331047">
          <w:marLeft w:val="446"/>
          <w:marRight w:val="0"/>
          <w:marTop w:val="0"/>
          <w:marBottom w:val="0"/>
          <w:divBdr>
            <w:top w:val="none" w:sz="0" w:space="0" w:color="auto"/>
            <w:left w:val="none" w:sz="0" w:space="0" w:color="auto"/>
            <w:bottom w:val="none" w:sz="0" w:space="0" w:color="auto"/>
            <w:right w:val="none" w:sz="0" w:space="0" w:color="auto"/>
          </w:divBdr>
        </w:div>
      </w:divsChild>
    </w:div>
    <w:div w:id="2084527031">
      <w:bodyDiv w:val="1"/>
      <w:marLeft w:val="0"/>
      <w:marRight w:val="0"/>
      <w:marTop w:val="0"/>
      <w:marBottom w:val="0"/>
      <w:divBdr>
        <w:top w:val="none" w:sz="0" w:space="0" w:color="auto"/>
        <w:left w:val="none" w:sz="0" w:space="0" w:color="auto"/>
        <w:bottom w:val="none" w:sz="0" w:space="0" w:color="auto"/>
        <w:right w:val="none" w:sz="0" w:space="0" w:color="auto"/>
      </w:divBdr>
    </w:div>
    <w:div w:id="2090883146">
      <w:bodyDiv w:val="1"/>
      <w:marLeft w:val="0"/>
      <w:marRight w:val="0"/>
      <w:marTop w:val="0"/>
      <w:marBottom w:val="0"/>
      <w:divBdr>
        <w:top w:val="none" w:sz="0" w:space="0" w:color="auto"/>
        <w:left w:val="none" w:sz="0" w:space="0" w:color="auto"/>
        <w:bottom w:val="none" w:sz="0" w:space="0" w:color="auto"/>
        <w:right w:val="none" w:sz="0" w:space="0" w:color="auto"/>
      </w:divBdr>
    </w:div>
    <w:div w:id="2099592488">
      <w:bodyDiv w:val="1"/>
      <w:marLeft w:val="0"/>
      <w:marRight w:val="0"/>
      <w:marTop w:val="0"/>
      <w:marBottom w:val="0"/>
      <w:divBdr>
        <w:top w:val="none" w:sz="0" w:space="0" w:color="auto"/>
        <w:left w:val="none" w:sz="0" w:space="0" w:color="auto"/>
        <w:bottom w:val="none" w:sz="0" w:space="0" w:color="auto"/>
        <w:right w:val="none" w:sz="0" w:space="0" w:color="auto"/>
      </w:divBdr>
      <w:divsChild>
        <w:div w:id="1489593341">
          <w:marLeft w:val="547"/>
          <w:marRight w:val="0"/>
          <w:marTop w:val="15"/>
          <w:marBottom w:val="0"/>
          <w:divBdr>
            <w:top w:val="none" w:sz="0" w:space="0" w:color="auto"/>
            <w:left w:val="none" w:sz="0" w:space="0" w:color="auto"/>
            <w:bottom w:val="none" w:sz="0" w:space="0" w:color="auto"/>
            <w:right w:val="none" w:sz="0" w:space="0" w:color="auto"/>
          </w:divBdr>
        </w:div>
      </w:divsChild>
    </w:div>
    <w:div w:id="2105570473">
      <w:bodyDiv w:val="1"/>
      <w:marLeft w:val="0"/>
      <w:marRight w:val="0"/>
      <w:marTop w:val="0"/>
      <w:marBottom w:val="0"/>
      <w:divBdr>
        <w:top w:val="none" w:sz="0" w:space="0" w:color="auto"/>
        <w:left w:val="none" w:sz="0" w:space="0" w:color="auto"/>
        <w:bottom w:val="none" w:sz="0" w:space="0" w:color="auto"/>
        <w:right w:val="none" w:sz="0" w:space="0" w:color="auto"/>
      </w:divBdr>
    </w:div>
    <w:div w:id="21240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mag.elexon.co.uk/event/cmag-meeting-17/"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BEA47C09C44534B2D3879BDE2AE1D9"/>
        <w:category>
          <w:name w:val="General"/>
          <w:gallery w:val="placeholder"/>
        </w:category>
        <w:types>
          <w:type w:val="bbPlcHdr"/>
        </w:types>
        <w:behaviors>
          <w:behavior w:val="content"/>
        </w:behaviors>
        <w:guid w:val="{0E30ADCF-4F97-4496-9E79-AD5D94ECEC75}"/>
      </w:docPartPr>
      <w:docPartBody>
        <w:p w:rsidR="00AD5495" w:rsidP="006D617C" w:rsidRDefault="006D617C">
          <w:pPr>
            <w:pStyle w:val="DEBEA47C09C44534B2D3879BDE2AE1D9"/>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C"/>
    <w:rsid w:val="00007757"/>
    <w:rsid w:val="000C22E0"/>
    <w:rsid w:val="000D1D76"/>
    <w:rsid w:val="00186F20"/>
    <w:rsid w:val="001C46C6"/>
    <w:rsid w:val="002244A5"/>
    <w:rsid w:val="003576F6"/>
    <w:rsid w:val="0036156A"/>
    <w:rsid w:val="003A1EE8"/>
    <w:rsid w:val="00465E47"/>
    <w:rsid w:val="0047159D"/>
    <w:rsid w:val="004E039C"/>
    <w:rsid w:val="00552E45"/>
    <w:rsid w:val="005802FC"/>
    <w:rsid w:val="005C7E44"/>
    <w:rsid w:val="005D4034"/>
    <w:rsid w:val="006729D9"/>
    <w:rsid w:val="006D617C"/>
    <w:rsid w:val="007159B0"/>
    <w:rsid w:val="007B0039"/>
    <w:rsid w:val="00825681"/>
    <w:rsid w:val="008540F2"/>
    <w:rsid w:val="00897B0E"/>
    <w:rsid w:val="008A4381"/>
    <w:rsid w:val="008D3235"/>
    <w:rsid w:val="009D7091"/>
    <w:rsid w:val="00AB34D1"/>
    <w:rsid w:val="00AD5495"/>
    <w:rsid w:val="00B91764"/>
    <w:rsid w:val="00BE17E3"/>
    <w:rsid w:val="00C31AA6"/>
    <w:rsid w:val="00CA09D1"/>
    <w:rsid w:val="00D53FA8"/>
    <w:rsid w:val="00D5766A"/>
    <w:rsid w:val="00D85EEF"/>
    <w:rsid w:val="00D9490F"/>
    <w:rsid w:val="00E50809"/>
    <w:rsid w:val="00E64FCC"/>
    <w:rsid w:val="00ED4091"/>
    <w:rsid w:val="00F042DD"/>
    <w:rsid w:val="00F743CD"/>
    <w:rsid w:val="00F910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17C"/>
    <w:rPr>
      <w:color w:val="808080"/>
    </w:rPr>
  </w:style>
  <w:style w:type="paragraph" w:customStyle="1" w:styleId="DEBEA47C09C44534B2D3879BDE2AE1D9">
    <w:name w:val="DEBEA47C09C44534B2D3879BDE2AE1D9"/>
    <w:rsid w:val="006D6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xon v1">
  <a:themeElements>
    <a:clrScheme name="Revised Elexon">
      <a:dk1>
        <a:srgbClr val="00008B"/>
      </a:dk1>
      <a:lt1>
        <a:srgbClr val="FFFFFF"/>
      </a:lt1>
      <a:dk2>
        <a:srgbClr val="231F20"/>
      </a:dk2>
      <a:lt2>
        <a:srgbClr val="FFFFFF"/>
      </a:lt2>
      <a:accent1>
        <a:srgbClr val="00008B"/>
      </a:accent1>
      <a:accent2>
        <a:srgbClr val="FFD518"/>
      </a:accent2>
      <a:accent3>
        <a:srgbClr val="FF3F3F"/>
      </a:accent3>
      <a:accent4>
        <a:srgbClr val="A0C4E5"/>
      </a:accent4>
      <a:accent5>
        <a:srgbClr val="1C444C"/>
      </a:accent5>
      <a:accent6>
        <a:srgbClr val="F68B00"/>
      </a:accent6>
      <a:hlink>
        <a:srgbClr val="21DBAD"/>
      </a:hlink>
      <a:folHlink>
        <a:srgbClr val="0000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3EEDDB9E2784293B8571A117C90B7" ma:contentTypeVersion="14" ma:contentTypeDescription="Create a new document." ma:contentTypeScope="" ma:versionID="9d05b69ee5da8801dbfce481b3445c18">
  <xsd:schema xmlns:xsd="http://www.w3.org/2001/XMLSchema" xmlns:xs="http://www.w3.org/2001/XMLSchema" xmlns:p="http://schemas.microsoft.com/office/2006/metadata/properties" xmlns:ns2="68a604ef-f74f-4fcc-9cef-eaaf689172c0" xmlns:ns3="1817085a-3b0a-4735-a952-1f5b87cf4525" targetNamespace="http://schemas.microsoft.com/office/2006/metadata/properties" ma:root="true" ma:fieldsID="022e6d7e71c23e6cf594e693c2b54b26" ns2:_="" ns3:_="">
    <xsd:import namespace="68a604ef-f74f-4fcc-9cef-eaaf689172c0"/>
    <xsd:import namespace="1817085a-3b0a-4735-a952-1f5b87cf45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604ef-f74f-4fcc-9cef-eaaf68917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6ac460-1b41-4d49-ae05-51d014f5750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7085a-3b0a-4735-a952-1f5b87cf45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8633658-751f-44e3-b0f1-e73a336955b4}" ma:internalName="TaxCatchAll" ma:showField="CatchAllData" ma:web="1817085a-3b0a-4735-a952-1f5b87cf45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a604ef-f74f-4fcc-9cef-eaaf689172c0">
      <Terms xmlns="http://schemas.microsoft.com/office/infopath/2007/PartnerControls"/>
    </lcf76f155ced4ddcb4097134ff3c332f>
    <TaxCatchAll xmlns="1817085a-3b0a-4735-a952-1f5b87cf4525" xsi:nil="true"/>
  </documentManagement>
</p:properties>
</file>

<file path=customXml/itemProps1.xml><?xml version="1.0" encoding="utf-8"?>
<ds:datastoreItem xmlns:ds="http://schemas.openxmlformats.org/officeDocument/2006/customXml" ds:itemID="{5A29824F-E470-4D19-B054-5C48BE195C3D}"/>
</file>

<file path=customXml/itemProps2.xml><?xml version="1.0" encoding="utf-8"?>
<ds:datastoreItem xmlns:ds="http://schemas.openxmlformats.org/officeDocument/2006/customXml" ds:itemID="{545F718B-D6B5-46FC-B1EF-57C8DD3670F9}">
  <ds:schemaRefs>
    <ds:schemaRef ds:uri="http://schemas.openxmlformats.org/officeDocument/2006/bibliography"/>
  </ds:schemaRefs>
</ds:datastoreItem>
</file>

<file path=customXml/itemProps3.xml><?xml version="1.0" encoding="utf-8"?>
<ds:datastoreItem xmlns:ds="http://schemas.openxmlformats.org/officeDocument/2006/customXml" ds:itemID="{F1A27CCD-E1FF-4BDD-8039-E1EAB8A8C94E}">
  <ds:schemaRefs>
    <ds:schemaRef ds:uri="http://schemas.microsoft.com/sharepoint/v3/contenttype/forms"/>
  </ds:schemaRefs>
</ds:datastoreItem>
</file>

<file path=customXml/itemProps4.xml><?xml version="1.0" encoding="utf-8"?>
<ds:datastoreItem xmlns:ds="http://schemas.openxmlformats.org/officeDocument/2006/customXml" ds:itemID="{2657972E-3EA7-4434-B79C-1802BB700A9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1817085a-3b0a-4735-a952-1f5b87cf4525"/>
    <ds:schemaRef ds:uri="68a604ef-f74f-4fcc-9cef-eaaf689172c0"/>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Victoria Moxham</dc:creator>
  <keywords/>
  <dc:description/>
  <lastModifiedBy>Paul Farmer</lastModifiedBy>
  <revision>16</revision>
  <lastPrinted>2024-04-23T13:30:00.0000000Z</lastPrinted>
  <dcterms:created xsi:type="dcterms:W3CDTF">2024-07-08T08:08:00.0000000Z</dcterms:created>
  <dcterms:modified xsi:type="dcterms:W3CDTF">2024-07-22T13:31:31.5262284Z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0x010100FBD3EEDDB9E2784293B8571A117C90B7</vt:lpwstr>
  </property>
  <property fmtid="{D5CDD505-2E9C-101B-9397-08002B2CF9AE}" pid="3" name="MSIP_Label_5c7e30fc-0d1a-42ec-a047-a6153d299573_Enabled">
    <vt:lpwstr>true</vt:lpwstr>
  </property>
  <property fmtid="{D5CDD505-2E9C-101B-9397-08002B2CF9AE}" pid="4" name="MSIP_Label_5c7e30fc-0d1a-42ec-a047-a6153d299573_SetDate">
    <vt:lpwstr>2024-07-08T08:08:37Z</vt:lpwstr>
  </property>
  <property fmtid="{D5CDD505-2E9C-101B-9397-08002B2CF9AE}" pid="5" name="MSIP_Label_5c7e30fc-0d1a-42ec-a047-a6153d299573_Method">
    <vt:lpwstr>Standard</vt:lpwstr>
  </property>
  <property fmtid="{D5CDD505-2E9C-101B-9397-08002B2CF9AE}" pid="6" name="MSIP_Label_5c7e30fc-0d1a-42ec-a047-a6153d299573_Name">
    <vt:lpwstr>Public</vt:lpwstr>
  </property>
  <property fmtid="{D5CDD505-2E9C-101B-9397-08002B2CF9AE}" pid="7" name="MSIP_Label_5c7e30fc-0d1a-42ec-a047-a6153d299573_SiteId">
    <vt:lpwstr>1a235385-5d29-40e1-96fd-bc5ec2706361</vt:lpwstr>
  </property>
  <property fmtid="{D5CDD505-2E9C-101B-9397-08002B2CF9AE}" pid="8" name="MSIP_Label_5c7e30fc-0d1a-42ec-a047-a6153d299573_ActionId">
    <vt:lpwstr>86cdb539-1e9b-47d0-bd5f-30baddabd873</vt:lpwstr>
  </property>
  <property fmtid="{D5CDD505-2E9C-101B-9397-08002B2CF9AE}" pid="9" name="MSIP_Label_5c7e30fc-0d1a-42ec-a047-a6153d299573_ContentBits">
    <vt:lpwstr>0</vt:lpwstr>
  </property>
  <property fmtid="{D5CDD505-2E9C-101B-9397-08002B2CF9AE}" pid="10" name="MediaServiceImageTags">
    <vt:lpwstr/>
  </property>
</Properties>
</file>